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Rule="auto"/>
        <w:jc w:val="center"/>
        <w:rPr>
          <w:b w:val="1"/>
          <w:sz w:val="26"/>
          <w:szCs w:val="26"/>
        </w:rPr>
      </w:pPr>
      <w:r w:rsidDel="00000000" w:rsidR="00000000" w:rsidRPr="00000000">
        <w:rPr>
          <w:b w:val="1"/>
          <w:sz w:val="26"/>
          <w:szCs w:val="26"/>
          <w:shd w:fill="fdfdf9" w:val="clear"/>
          <w:rtl w:val="0"/>
        </w:rPr>
        <w:t xml:space="preserve">Pr</w:t>
      </w:r>
      <w:r w:rsidDel="00000000" w:rsidR="00000000" w:rsidRPr="00000000">
        <w:rPr>
          <w:b w:val="1"/>
          <w:sz w:val="26"/>
          <w:szCs w:val="26"/>
          <w:rtl w:val="0"/>
        </w:rPr>
        <w:t xml:space="preserve">oject Manager for </w:t>
      </w:r>
    </w:p>
    <w:p w:rsidR="00000000" w:rsidDel="00000000" w:rsidP="00000000" w:rsidRDefault="00000000" w:rsidRPr="00000000" w14:paraId="00000002">
      <w:pPr>
        <w:spacing w:after="200" w:lineRule="auto"/>
        <w:jc w:val="center"/>
        <w:rPr>
          <w:b w:val="1"/>
          <w:sz w:val="26"/>
          <w:szCs w:val="26"/>
        </w:rPr>
      </w:pPr>
      <w:bookmarkStart w:colFirst="0" w:colLast="0" w:name="_heading=h.scuuel77w4zk" w:id="0"/>
      <w:bookmarkEnd w:id="0"/>
      <w:r w:rsidDel="00000000" w:rsidR="00000000" w:rsidRPr="00000000">
        <w:rPr>
          <w:b w:val="1"/>
          <w:sz w:val="26"/>
          <w:szCs w:val="26"/>
          <w:rtl w:val="0"/>
        </w:rPr>
        <w:t xml:space="preserve">Supporting of development of the Centralized Procurement Organization under the SARDI </w:t>
      </w:r>
    </w:p>
    <w:p w:rsidR="00000000" w:rsidDel="00000000" w:rsidP="00000000" w:rsidRDefault="00000000" w:rsidRPr="00000000" w14:paraId="00000003">
      <w:pPr>
        <w:spacing w:after="200" w:lineRule="auto"/>
        <w:jc w:val="center"/>
        <w:rPr>
          <w:b w:val="1"/>
          <w:sz w:val="26"/>
          <w:szCs w:val="26"/>
        </w:rPr>
      </w:pPr>
      <w:r w:rsidDel="00000000" w:rsidR="00000000" w:rsidRPr="00000000">
        <w:rPr>
          <w:b w:val="1"/>
          <w:sz w:val="26"/>
          <w:szCs w:val="26"/>
          <w:rtl w:val="0"/>
        </w:rPr>
        <w:t xml:space="preserve">EU4Reconstruction Stream 2</w:t>
      </w:r>
    </w:p>
    <w:p w:rsidR="00000000" w:rsidDel="00000000" w:rsidP="00000000" w:rsidRDefault="00000000" w:rsidRPr="00000000" w14:paraId="00000004">
      <w:pPr>
        <w:spacing w:after="200" w:line="288" w:lineRule="auto"/>
        <w:rPr>
          <w:i w:val="1"/>
        </w:rPr>
      </w:pPr>
      <w:r w:rsidDel="00000000" w:rsidR="00000000" w:rsidRPr="00000000">
        <w:rPr>
          <w:i w:val="1"/>
          <w:rtl w:val="0"/>
        </w:rPr>
        <w:t xml:space="preserve">The EU4Reconstruction is looking for a Project Manager to support the development of the Centralized Procurement Organization under the State Agency for Reconst</w:t>
      </w:r>
      <w:r w:rsidDel="00000000" w:rsidR="00000000" w:rsidRPr="00000000">
        <w:rPr>
          <w:i w:val="1"/>
          <w:shd w:fill="fdfdf9" w:val="clear"/>
          <w:rtl w:val="0"/>
        </w:rPr>
        <w:t xml:space="preserve">ruction and Development of Infrastructure</w:t>
      </w:r>
      <w:r w:rsidDel="00000000" w:rsidR="00000000" w:rsidRPr="00000000">
        <w:rPr>
          <w:i w:val="1"/>
          <w:rtl w:val="0"/>
        </w:rPr>
        <w:t xml:space="preserve">.</w:t>
      </w:r>
    </w:p>
    <w:p w:rsidR="00000000" w:rsidDel="00000000" w:rsidP="00000000" w:rsidRDefault="00000000" w:rsidRPr="00000000" w14:paraId="00000005">
      <w:pPr>
        <w:pStyle w:val="Heading4"/>
        <w:keepNext w:val="0"/>
        <w:keepLines w:val="0"/>
        <w:spacing w:after="200" w:before="0" w:line="288" w:lineRule="auto"/>
        <w:rPr>
          <w:b w:val="1"/>
          <w:color w:val="000000"/>
          <w:sz w:val="22"/>
          <w:szCs w:val="22"/>
          <w:shd w:fill="fdfdf9" w:val="clear"/>
        </w:rPr>
      </w:pPr>
      <w:bookmarkStart w:colFirst="0" w:colLast="0" w:name="_heading=h.1n9oxje291en" w:id="1"/>
      <w:bookmarkEnd w:id="1"/>
      <w:r w:rsidDel="00000000" w:rsidR="00000000" w:rsidRPr="00000000">
        <w:rPr>
          <w:b w:val="1"/>
          <w:color w:val="000000"/>
          <w:sz w:val="22"/>
          <w:szCs w:val="22"/>
          <w:shd w:fill="fdfdf9" w:val="clear"/>
          <w:rtl w:val="0"/>
        </w:rPr>
        <w:t xml:space="preserve">Background</w:t>
      </w:r>
    </w:p>
    <w:p w:rsidR="00000000" w:rsidDel="00000000" w:rsidP="00000000" w:rsidRDefault="00000000" w:rsidRPr="00000000" w14:paraId="00000006">
      <w:pPr>
        <w:pStyle w:val="Heading4"/>
        <w:keepNext w:val="0"/>
        <w:keepLines w:val="0"/>
        <w:spacing w:after="200" w:before="0" w:line="288" w:lineRule="auto"/>
        <w:rPr/>
      </w:pPr>
      <w:bookmarkStart w:colFirst="0" w:colLast="0" w:name="_heading=h.ua2zjhnloss5" w:id="2"/>
      <w:bookmarkEnd w:id="2"/>
      <w:r w:rsidDel="00000000" w:rsidR="00000000" w:rsidRPr="00000000">
        <w:rPr>
          <w:b w:val="1"/>
          <w:color w:val="000000"/>
          <w:sz w:val="22"/>
          <w:szCs w:val="22"/>
          <w:shd w:fill="fdfdf9" w:val="clear"/>
          <w:rtl w:val="0"/>
        </w:rPr>
        <w:t xml:space="preserve">The EU4Reconstruction. </w:t>
      </w:r>
      <w:r w:rsidDel="00000000" w:rsidR="00000000" w:rsidRPr="00000000">
        <w:rPr>
          <w:color w:val="000000"/>
          <w:sz w:val="22"/>
          <w:szCs w:val="22"/>
          <w:rtl w:val="0"/>
        </w:rPr>
        <w:t xml:space="preserve">The European Union (EU), together with Denmark, Germany, France and Lithuania, launched EU4Reconstruction, a €37 million Team Europe Initiative that unites the strength, experience and solidarity of the EU to support Ukraine’s ongoing recovery and reconstruction.</w:t>
      </w:r>
      <w:r w:rsidDel="00000000" w:rsidR="00000000" w:rsidRPr="00000000">
        <w:rPr>
          <w:rtl w:val="0"/>
        </w:rPr>
      </w:r>
    </w:p>
    <w:p w:rsidR="00000000" w:rsidDel="00000000" w:rsidP="00000000" w:rsidRDefault="00000000" w:rsidRPr="00000000" w14:paraId="00000007">
      <w:pPr>
        <w:spacing w:after="200" w:line="288" w:lineRule="auto"/>
        <w:rPr/>
      </w:pPr>
      <w:r w:rsidDel="00000000" w:rsidR="00000000" w:rsidRPr="00000000">
        <w:rPr>
          <w:rtl w:val="0"/>
        </w:rPr>
        <w:t xml:space="preserve">The initiative aims to strengthen governance, improve public investment management, and enhance coordination across levels of government, with a strong emphasis on EU values. The Team Europe Initiative is divided into two parallel and communicating streams; one stream will be composed of GIZ (Lead Organisation) and Expertise France (Partner Organisation) and the other will gather the Ministry of Foreign Affairs of Denmark (Lead Organisation) and CPVA (Partner Organisation).</w:t>
      </w:r>
    </w:p>
    <w:p w:rsidR="00000000" w:rsidDel="00000000" w:rsidP="00000000" w:rsidRDefault="00000000" w:rsidRPr="00000000" w14:paraId="00000008">
      <w:pPr>
        <w:spacing w:after="200" w:line="288" w:lineRule="auto"/>
        <w:rPr>
          <w:shd w:fill="fdfdf9" w:val="clear"/>
        </w:rPr>
      </w:pPr>
      <w:r w:rsidDel="00000000" w:rsidR="00000000" w:rsidRPr="00000000">
        <w:rPr>
          <w:rtl w:val="0"/>
        </w:rPr>
        <w:t xml:space="preserve">EU4Reconstruction will reinforce the leadership of the Ministry for Communities and Territories Development, strengthen the State Agency for Reconst</w:t>
      </w:r>
      <w:r w:rsidDel="00000000" w:rsidR="00000000" w:rsidRPr="00000000">
        <w:rPr>
          <w:shd w:fill="fdfdf9" w:val="clear"/>
          <w:rtl w:val="0"/>
        </w:rPr>
        <w:t xml:space="preserve">ruction and Development of Infrastructure (</w:t>
      </w:r>
      <w:r w:rsidDel="00000000" w:rsidR="00000000" w:rsidRPr="00000000">
        <w:rPr>
          <w:b w:val="1"/>
          <w:shd w:fill="fdfdf9" w:val="clear"/>
          <w:rtl w:val="0"/>
        </w:rPr>
        <w:t xml:space="preserve">SARDI</w:t>
      </w:r>
      <w:r w:rsidDel="00000000" w:rsidR="00000000" w:rsidRPr="00000000">
        <w:rPr>
          <w:shd w:fill="fdfdf9" w:val="clear"/>
          <w:rtl w:val="0"/>
        </w:rPr>
        <w:t xml:space="preserve">), empower local governments to manage reconstruction professionally and sustainably, and support civil society and independent media to play an active role in oversight, ensuring public trust and reducing corruption risks</w:t>
      </w:r>
    </w:p>
    <w:p w:rsidR="00000000" w:rsidDel="00000000" w:rsidP="00000000" w:rsidRDefault="00000000" w:rsidRPr="00000000" w14:paraId="00000009">
      <w:pPr>
        <w:spacing w:after="200" w:line="288" w:lineRule="auto"/>
        <w:rPr>
          <w:shd w:fill="fdfdf9" w:val="clear"/>
        </w:rPr>
      </w:pPr>
      <w:r w:rsidDel="00000000" w:rsidR="00000000" w:rsidRPr="00000000">
        <w:rPr>
          <w:shd w:fill="fdfdf9" w:val="clear"/>
          <w:rtl w:val="0"/>
        </w:rPr>
        <w:t xml:space="preserve">The programme will strengthen the policy dialogue around reconstruction and recovery and will focus in particular on the governance of public investment management, public infrastructure management at national, regional and local levels and how to link this with necessary capacity development to make the system work. Part of this process will ensure that the stakeholders in the programme and their policy and regulatory setup are prepared for EU accession. This will, in particular, ensure resources are allocated effectively, transparently, accountably and with broad inclusion in infrastructure planning and execution, reflecting the subsidiarity principle.</w:t>
      </w:r>
    </w:p>
    <w:p w:rsidR="00000000" w:rsidDel="00000000" w:rsidP="00000000" w:rsidRDefault="00000000" w:rsidRPr="00000000" w14:paraId="0000000A">
      <w:pPr>
        <w:spacing w:after="200" w:line="288" w:lineRule="auto"/>
        <w:rPr>
          <w:shd w:fill="fdfdf9" w:val="clear"/>
        </w:rPr>
      </w:pPr>
      <w:r w:rsidDel="00000000" w:rsidR="00000000" w:rsidRPr="00000000">
        <w:rPr>
          <w:shd w:fill="fdfdf9" w:val="clear"/>
          <w:rtl w:val="0"/>
        </w:rPr>
        <w:t xml:space="preserve">Denmark together with Lithuania implements Stream 2 of the EU4Reconstruction programme aimed at strengthening the capacity of the SARDI and its subordinated entities to act as contracting authority and Project Implementation Unit for major reconstruction projects.</w:t>
      </w:r>
    </w:p>
    <w:p w:rsidR="00000000" w:rsidDel="00000000" w:rsidP="00000000" w:rsidRDefault="00000000" w:rsidRPr="00000000" w14:paraId="0000000B">
      <w:pPr>
        <w:spacing w:after="200" w:lineRule="auto"/>
        <w:rPr>
          <w:shd w:fill="fdfdf9" w:val="clear"/>
        </w:rPr>
      </w:pPr>
      <w:r w:rsidDel="00000000" w:rsidR="00000000" w:rsidRPr="00000000">
        <w:rPr>
          <w:i w:val="1"/>
          <w:shd w:fill="fdfdf9" w:val="clear"/>
          <w:rtl w:val="0"/>
        </w:rPr>
        <w:t xml:space="preserve">This assignment concerns specific sub-output of Stream 2 of the EU4Reconstruction programme, namely “Systems and procedures in place to allow for the CPO to operate according to plan and mandate</w:t>
      </w:r>
      <w:r w:rsidDel="00000000" w:rsidR="00000000" w:rsidRPr="00000000">
        <w:rPr>
          <w:shd w:fill="fdfdf9" w:val="clear"/>
          <w:rtl w:val="0"/>
        </w:rPr>
        <w:t xml:space="preserve">”.</w:t>
      </w:r>
    </w:p>
    <w:p w:rsidR="00000000" w:rsidDel="00000000" w:rsidP="00000000" w:rsidRDefault="00000000" w:rsidRPr="00000000" w14:paraId="0000000C">
      <w:pPr>
        <w:spacing w:after="200" w:lineRule="auto"/>
        <w:rPr>
          <w:shd w:fill="fdfdf9" w:val="clear"/>
        </w:rPr>
      </w:pPr>
      <w:r w:rsidDel="00000000" w:rsidR="00000000" w:rsidRPr="00000000">
        <w:rPr>
          <w:b w:val="1"/>
          <w:shd w:fill="fdfdf9" w:val="clear"/>
          <w:rtl w:val="0"/>
        </w:rPr>
        <w:t xml:space="preserve">The CPO. </w:t>
      </w:r>
      <w:r w:rsidDel="00000000" w:rsidR="00000000" w:rsidRPr="00000000">
        <w:rPr>
          <w:shd w:fill="fdfdf9" w:val="clear"/>
          <w:rtl w:val="0"/>
        </w:rPr>
        <w:t xml:space="preserve">On 1 April 2025, the Government of Ukraine </w:t>
      </w:r>
      <w:hyperlink r:id="rId7">
        <w:r w:rsidDel="00000000" w:rsidR="00000000" w:rsidRPr="00000000">
          <w:rPr>
            <w:u w:val="single"/>
            <w:shd w:fill="fdfdf9" w:val="clear"/>
            <w:rtl w:val="0"/>
          </w:rPr>
          <w:t xml:space="preserve">launched an experimental project</w:t>
        </w:r>
      </w:hyperlink>
      <w:r w:rsidDel="00000000" w:rsidR="00000000" w:rsidRPr="00000000">
        <w:rPr>
          <w:shd w:fill="fdfdf9" w:val="clear"/>
          <w:rtl w:val="0"/>
        </w:rPr>
        <w:t xml:space="preserve"> for centralized procurement in the construction sphere and designated SE “Infrastructure Project” as the Centralized Procurement Organization (the </w:t>
      </w:r>
      <w:r w:rsidDel="00000000" w:rsidR="00000000" w:rsidRPr="00000000">
        <w:rPr>
          <w:b w:val="1"/>
          <w:shd w:fill="fdfdf9" w:val="clear"/>
          <w:rtl w:val="0"/>
        </w:rPr>
        <w:t xml:space="preserve">CPO</w:t>
      </w:r>
      <w:r w:rsidDel="00000000" w:rsidR="00000000" w:rsidRPr="00000000">
        <w:rPr>
          <w:shd w:fill="fdfdf9" w:val="clear"/>
          <w:rtl w:val="0"/>
        </w:rPr>
        <w:t xml:space="preserve">) under the SARDI.</w:t>
      </w:r>
    </w:p>
    <w:p w:rsidR="00000000" w:rsidDel="00000000" w:rsidP="00000000" w:rsidRDefault="00000000" w:rsidRPr="00000000" w14:paraId="0000000D">
      <w:pPr>
        <w:spacing w:after="200" w:lineRule="auto"/>
        <w:rPr>
          <w:shd w:fill="fdfdf9" w:val="clear"/>
        </w:rPr>
      </w:pPr>
      <w:r w:rsidDel="00000000" w:rsidR="00000000" w:rsidRPr="00000000">
        <w:rPr>
          <w:shd w:fill="fdfdf9" w:val="clear"/>
          <w:rtl w:val="0"/>
        </w:rPr>
        <w:t xml:space="preserve">This decision directly responds to the urgent need for efficient management of procurements required to restore infrastructure destroyed in Russia’s full-scale invasion. Establishment of the CPO is a key element of the broader transformation of SARDI’s infrastructure procurements. The reform is essential to overcome fragmentation across SARDI’s regional offices for recovery and development of infrastructure (</w:t>
      </w:r>
      <w:r w:rsidDel="00000000" w:rsidR="00000000" w:rsidRPr="00000000">
        <w:rPr>
          <w:b w:val="1"/>
          <w:shd w:fill="fdfdf9" w:val="clear"/>
          <w:rtl w:val="0"/>
        </w:rPr>
        <w:t xml:space="preserve">ROR</w:t>
      </w:r>
      <w:r w:rsidDel="00000000" w:rsidR="00000000" w:rsidRPr="00000000">
        <w:rPr>
          <w:shd w:fill="fdfdf9" w:val="clear"/>
          <w:rtl w:val="0"/>
        </w:rPr>
        <w:t xml:space="preserve">s), introduce international standards, and strengthen institutional credibility. By embedding centralized expertise, modern tools, and corporate governance, the CPO will play a crucial role in aligning Ukraine’s recovery procurement system with EU practices and donor expectations—helping ensure efficiency, accountability, and trust at every stage of the reconstruction effort.</w:t>
      </w:r>
    </w:p>
    <w:p w:rsidR="00000000" w:rsidDel="00000000" w:rsidP="00000000" w:rsidRDefault="00000000" w:rsidRPr="00000000" w14:paraId="0000000E">
      <w:pPr>
        <w:pStyle w:val="Heading4"/>
        <w:keepNext w:val="0"/>
        <w:keepLines w:val="0"/>
        <w:spacing w:after="200" w:before="0" w:line="288" w:lineRule="auto"/>
        <w:rPr>
          <w:b w:val="1"/>
          <w:color w:val="000000"/>
          <w:sz w:val="22"/>
          <w:szCs w:val="22"/>
          <w:shd w:fill="fdfdf9" w:val="clear"/>
        </w:rPr>
      </w:pPr>
      <w:bookmarkStart w:colFirst="0" w:colLast="0" w:name="_heading=h.kzh0t8mv2rb1" w:id="3"/>
      <w:bookmarkEnd w:id="3"/>
      <w:r w:rsidDel="00000000" w:rsidR="00000000" w:rsidRPr="00000000">
        <w:rPr>
          <w:b w:val="1"/>
          <w:color w:val="000000"/>
          <w:sz w:val="22"/>
          <w:szCs w:val="22"/>
          <w:shd w:fill="fdfdf9" w:val="clear"/>
          <w:rtl w:val="0"/>
        </w:rPr>
        <w:t xml:space="preserve">The position</w:t>
      </w:r>
    </w:p>
    <w:p w:rsidR="00000000" w:rsidDel="00000000" w:rsidP="00000000" w:rsidRDefault="00000000" w:rsidRPr="00000000" w14:paraId="0000000F">
      <w:pPr>
        <w:spacing w:after="200" w:line="288" w:lineRule="auto"/>
        <w:rPr>
          <w:highlight w:val="yellow"/>
        </w:rPr>
      </w:pPr>
      <w:r w:rsidDel="00000000" w:rsidR="00000000" w:rsidRPr="00000000">
        <w:rPr>
          <w:shd w:fill="fdfdf9" w:val="clear"/>
          <w:rtl w:val="0"/>
        </w:rPr>
        <w:t xml:space="preserve">Title: Project Manager for Supporting of Development of the CPO under the SARDI (</w:t>
      </w:r>
      <w:r w:rsidDel="00000000" w:rsidR="00000000" w:rsidRPr="00000000">
        <w:rPr>
          <w:b w:val="1"/>
          <w:shd w:fill="fdfdf9" w:val="clear"/>
          <w:rtl w:val="0"/>
        </w:rPr>
        <w:t xml:space="preserve">Project Manager</w:t>
      </w:r>
      <w:r w:rsidDel="00000000" w:rsidR="00000000" w:rsidRPr="00000000">
        <w:rPr>
          <w:shd w:fill="fdfdf9" w:val="clear"/>
          <w:rtl w:val="0"/>
        </w:rPr>
        <w:t xml:space="preserve">).</w:t>
      </w:r>
      <w:r w:rsidDel="00000000" w:rsidR="00000000" w:rsidRPr="00000000">
        <w:rPr>
          <w:rtl w:val="0"/>
        </w:rPr>
      </w:r>
    </w:p>
    <w:p w:rsidR="00000000" w:rsidDel="00000000" w:rsidP="00000000" w:rsidRDefault="00000000" w:rsidRPr="00000000" w14:paraId="00000010">
      <w:pPr>
        <w:spacing w:after="200" w:line="288" w:lineRule="auto"/>
        <w:rPr>
          <w:shd w:fill="fdfdf9" w:val="clear"/>
        </w:rPr>
      </w:pPr>
      <w:r w:rsidDel="00000000" w:rsidR="00000000" w:rsidRPr="00000000">
        <w:rPr>
          <w:shd w:fill="fdfdf9" w:val="clear"/>
          <w:rtl w:val="0"/>
        </w:rPr>
        <w:t xml:space="preserve">Place of service: The EU4Reconstruction office in Kyiv.</w:t>
      </w:r>
    </w:p>
    <w:p w:rsidR="00000000" w:rsidDel="00000000" w:rsidP="00000000" w:rsidRDefault="00000000" w:rsidRPr="00000000" w14:paraId="00000011">
      <w:pPr>
        <w:spacing w:after="200" w:line="288" w:lineRule="auto"/>
        <w:rPr>
          <w:shd w:fill="fdfdf9" w:val="clear"/>
        </w:rPr>
      </w:pPr>
      <w:r w:rsidDel="00000000" w:rsidR="00000000" w:rsidRPr="00000000">
        <w:rPr>
          <w:shd w:fill="fdfdf9" w:val="clear"/>
          <w:rtl w:val="0"/>
        </w:rPr>
        <w:t xml:space="preserve">Contract: We offer a contract for a fulltime position with the Danish Embassy.</w:t>
      </w:r>
    </w:p>
    <w:p w:rsidR="00000000" w:rsidDel="00000000" w:rsidP="00000000" w:rsidRDefault="00000000" w:rsidRPr="00000000" w14:paraId="00000012">
      <w:pPr>
        <w:spacing w:after="200" w:line="288" w:lineRule="auto"/>
        <w:rPr>
          <w:shd w:fill="fdfdf9" w:val="clear"/>
        </w:rPr>
      </w:pPr>
      <w:r w:rsidDel="00000000" w:rsidR="00000000" w:rsidRPr="00000000">
        <w:rPr>
          <w:shd w:fill="fdfdf9" w:val="clear"/>
          <w:rtl w:val="0"/>
        </w:rPr>
        <w:t xml:space="preserve">Conditions: A salary according to qualifications and embassy staff policy and a benefit package for embassy staff, including performance bonus, health insurance and five weeks of paid holidays.</w:t>
      </w:r>
    </w:p>
    <w:p w:rsidR="00000000" w:rsidDel="00000000" w:rsidP="00000000" w:rsidRDefault="00000000" w:rsidRPr="00000000" w14:paraId="00000013">
      <w:pPr>
        <w:spacing w:after="200" w:line="288" w:lineRule="auto"/>
        <w:rPr/>
      </w:pPr>
      <w:r w:rsidDel="00000000" w:rsidR="00000000" w:rsidRPr="00000000">
        <w:rPr>
          <w:shd w:fill="fdfdf9" w:val="clear"/>
          <w:rtl w:val="0"/>
        </w:rPr>
        <w:t xml:space="preserve">Team: Project Manager will report directly to the Team Leader for the Capacity Development of the SARDI (</w:t>
      </w:r>
      <w:r w:rsidDel="00000000" w:rsidR="00000000" w:rsidRPr="00000000">
        <w:rPr>
          <w:b w:val="1"/>
          <w:shd w:fill="fdfdf9" w:val="clear"/>
          <w:rtl w:val="0"/>
        </w:rPr>
        <w:t xml:space="preserve">Team Leader</w:t>
      </w:r>
      <w:r w:rsidDel="00000000" w:rsidR="00000000" w:rsidRPr="00000000">
        <w:rPr>
          <w:shd w:fill="fdfdf9" w:val="clear"/>
          <w:rtl w:val="0"/>
        </w:rPr>
        <w:t xml:space="preserve">) and will work in close cooperation with other project managers of the EU4Reconstruction Stream 2. Project Manager will lead and coordinate a big group of external experts and contractors supporting CPO development.</w:t>
      </w:r>
      <w:r w:rsidDel="00000000" w:rsidR="00000000" w:rsidRPr="00000000">
        <w:rPr>
          <w:rtl w:val="0"/>
        </w:rPr>
      </w:r>
    </w:p>
    <w:p w:rsidR="00000000" w:rsidDel="00000000" w:rsidP="00000000" w:rsidRDefault="00000000" w:rsidRPr="00000000" w14:paraId="00000014">
      <w:pPr>
        <w:spacing w:after="200" w:lineRule="auto"/>
        <w:rPr>
          <w:b w:val="1"/>
        </w:rPr>
      </w:pPr>
      <w:r w:rsidDel="00000000" w:rsidR="00000000" w:rsidRPr="00000000">
        <w:rPr>
          <w:b w:val="1"/>
          <w:rtl w:val="0"/>
        </w:rPr>
        <w:t xml:space="preserve">Key Responsibilities</w:t>
      </w:r>
    </w:p>
    <w:p w:rsidR="00000000" w:rsidDel="00000000" w:rsidP="00000000" w:rsidRDefault="00000000" w:rsidRPr="00000000" w14:paraId="00000015">
      <w:pPr>
        <w:spacing w:after="200" w:lineRule="auto"/>
        <w:rPr/>
      </w:pPr>
      <w:r w:rsidDel="00000000" w:rsidR="00000000" w:rsidRPr="00000000">
        <w:rPr>
          <w:rtl w:val="0"/>
        </w:rPr>
        <w:t xml:space="preserve">Project coordination</w:t>
      </w:r>
    </w:p>
    <w:p w:rsidR="00000000" w:rsidDel="00000000" w:rsidP="00000000" w:rsidRDefault="00000000" w:rsidRPr="00000000" w14:paraId="00000016">
      <w:pPr>
        <w:numPr>
          <w:ilvl w:val="0"/>
          <w:numId w:val="5"/>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Develop and maintain work plans for CPO-related activities, ensuring alignment of project activities with EU4Reconstruction objectives and other donor initiatives.</w:t>
      </w:r>
    </w:p>
    <w:p w:rsidR="00000000" w:rsidDel="00000000" w:rsidP="00000000" w:rsidRDefault="00000000" w:rsidRPr="00000000" w14:paraId="00000017">
      <w:pPr>
        <w:numPr>
          <w:ilvl w:val="0"/>
          <w:numId w:val="5"/>
        </w:numPr>
        <w:ind w:left="720" w:hanging="360"/>
        <w:rPr/>
      </w:pPr>
      <w:r w:rsidDel="00000000" w:rsidR="00000000" w:rsidRPr="00000000">
        <w:rPr>
          <w:rtl w:val="0"/>
        </w:rPr>
        <w:t xml:space="preserve">Conduct procurements, including designing interventions, drafting of the ToRs and starting the procurement under the Danish MFA internal systems.</w:t>
      </w:r>
    </w:p>
    <w:p w:rsidR="00000000" w:rsidDel="00000000" w:rsidP="00000000" w:rsidRDefault="00000000" w:rsidRPr="00000000" w14:paraId="00000018">
      <w:pPr>
        <w:numPr>
          <w:ilvl w:val="0"/>
          <w:numId w:val="5"/>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Coordinate work of external experts engaged in supporting the development of the CPO.</w:t>
      </w:r>
    </w:p>
    <w:p w:rsidR="00000000" w:rsidDel="00000000" w:rsidP="00000000" w:rsidRDefault="00000000" w:rsidRPr="00000000" w14:paraId="00000019">
      <w:pPr>
        <w:numPr>
          <w:ilvl w:val="0"/>
          <w:numId w:val="5"/>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Oversee the implementation and ensure the quality of the deliverables of the experts, consultants and other service providers engaged in providing technical assistance to the CPO.</w:t>
      </w:r>
    </w:p>
    <w:p w:rsidR="00000000" w:rsidDel="00000000" w:rsidP="00000000" w:rsidRDefault="00000000" w:rsidRPr="00000000" w14:paraId="0000001A">
      <w:pPr>
        <w:numPr>
          <w:ilvl w:val="0"/>
          <w:numId w:val="5"/>
        </w:numPr>
        <w:pBdr>
          <w:top w:space="0" w:sz="0" w:val="nil"/>
          <w:left w:space="0" w:sz="0" w:val="nil"/>
          <w:bottom w:space="0" w:sz="0" w:val="nil"/>
          <w:right w:space="0" w:sz="0" w:val="nil"/>
          <w:between w:space="0" w:sz="0" w:val="nil"/>
        </w:pBdr>
        <w:ind w:left="720" w:hanging="360"/>
        <w:rPr>
          <w:u w:val="none"/>
        </w:rPr>
      </w:pPr>
      <w:r w:rsidDel="00000000" w:rsidR="00000000" w:rsidRPr="00000000">
        <w:rPr>
          <w:rtl w:val="0"/>
        </w:rPr>
        <w:t xml:space="preserve">Collect invoices from service providers, verify compliance with contracts, and ensure timely posting of payments.</w:t>
      </w:r>
    </w:p>
    <w:p w:rsidR="00000000" w:rsidDel="00000000" w:rsidP="00000000" w:rsidRDefault="00000000" w:rsidRPr="00000000" w14:paraId="0000001B">
      <w:pPr>
        <w:numPr>
          <w:ilvl w:val="0"/>
          <w:numId w:val="5"/>
        </w:numPr>
        <w:pBdr>
          <w:top w:space="0" w:sz="0" w:val="nil"/>
          <w:left w:space="0" w:sz="0" w:val="nil"/>
          <w:bottom w:space="0" w:sz="0" w:val="nil"/>
          <w:right w:space="0" w:sz="0" w:val="nil"/>
          <w:between w:space="0" w:sz="0" w:val="nil"/>
        </w:pBdr>
        <w:spacing w:after="200" w:lineRule="auto"/>
        <w:ind w:left="720" w:hanging="360"/>
        <w:rPr/>
      </w:pPr>
      <w:r w:rsidDel="00000000" w:rsidR="00000000" w:rsidRPr="00000000">
        <w:rPr>
          <w:rtl w:val="0"/>
        </w:rPr>
        <w:t xml:space="preserve">Ensure effective cooperation and information flow between the Team Leader, other project managers in Stream 2, CPO, RORs and SARDI.</w:t>
      </w:r>
    </w:p>
    <w:p w:rsidR="00000000" w:rsidDel="00000000" w:rsidP="00000000" w:rsidRDefault="00000000" w:rsidRPr="00000000" w14:paraId="0000001C">
      <w:pPr>
        <w:spacing w:after="200" w:lineRule="auto"/>
        <w:rPr/>
      </w:pPr>
      <w:r w:rsidDel="00000000" w:rsidR="00000000" w:rsidRPr="00000000">
        <w:rPr>
          <w:rtl w:val="0"/>
        </w:rPr>
        <w:t xml:space="preserve">Support to CPO capacity buildings and institutional development</w:t>
      </w:r>
    </w:p>
    <w:p w:rsidR="00000000" w:rsidDel="00000000" w:rsidP="00000000" w:rsidRDefault="00000000" w:rsidRPr="00000000" w14:paraId="0000001D">
      <w:pPr>
        <w:numPr>
          <w:ilvl w:val="0"/>
          <w:numId w:val="4"/>
        </w:numPr>
        <w:ind w:left="720" w:hanging="360"/>
        <w:rPr/>
      </w:pPr>
      <w:r w:rsidDel="00000000" w:rsidR="00000000" w:rsidRPr="00000000">
        <w:rPr>
          <w:rtl w:val="0"/>
        </w:rPr>
        <w:t xml:space="preserve">Identify and assess CPO development needs.</w:t>
      </w:r>
    </w:p>
    <w:p w:rsidR="00000000" w:rsidDel="00000000" w:rsidP="00000000" w:rsidRDefault="00000000" w:rsidRPr="00000000" w14:paraId="0000001E">
      <w:pPr>
        <w:numPr>
          <w:ilvl w:val="0"/>
          <w:numId w:val="4"/>
        </w:numPr>
        <w:ind w:left="720" w:hanging="360"/>
        <w:rPr/>
      </w:pPr>
      <w:r w:rsidDel="00000000" w:rsidR="00000000" w:rsidRPr="00000000">
        <w:rPr>
          <w:rtl w:val="0"/>
        </w:rPr>
        <w:t xml:space="preserve">Organize and coordinate technical assistance for the CPO institutional development.</w:t>
      </w:r>
    </w:p>
    <w:p w:rsidR="00000000" w:rsidDel="00000000" w:rsidP="00000000" w:rsidRDefault="00000000" w:rsidRPr="00000000" w14:paraId="0000001F">
      <w:pPr>
        <w:numPr>
          <w:ilvl w:val="0"/>
          <w:numId w:val="4"/>
        </w:numPr>
        <w:ind w:left="720" w:hanging="360"/>
        <w:rPr/>
      </w:pPr>
      <w:r w:rsidDel="00000000" w:rsidR="00000000" w:rsidRPr="00000000">
        <w:rPr>
          <w:rtl w:val="0"/>
        </w:rPr>
        <w:t xml:space="preserve">Organise and coordinate training programmes and other professional development activities for the CPO staff.</w:t>
      </w:r>
    </w:p>
    <w:p w:rsidR="00000000" w:rsidDel="00000000" w:rsidP="00000000" w:rsidRDefault="00000000" w:rsidRPr="00000000" w14:paraId="00000020">
      <w:pPr>
        <w:numPr>
          <w:ilvl w:val="0"/>
          <w:numId w:val="4"/>
        </w:numPr>
        <w:ind w:left="720" w:hanging="360"/>
        <w:rPr/>
      </w:pPr>
      <w:r w:rsidDel="00000000" w:rsidR="00000000" w:rsidRPr="00000000">
        <w:rPr>
          <w:rtl w:val="0"/>
        </w:rPr>
        <w:t xml:space="preserve">Organize and coordinate technical assistance for the design, development, and implementation of IT products for the CPO.</w:t>
      </w:r>
    </w:p>
    <w:p w:rsidR="00000000" w:rsidDel="00000000" w:rsidP="00000000" w:rsidRDefault="00000000" w:rsidRPr="00000000" w14:paraId="00000021">
      <w:pPr>
        <w:numPr>
          <w:ilvl w:val="0"/>
          <w:numId w:val="4"/>
        </w:numPr>
        <w:spacing w:after="200" w:lineRule="auto"/>
        <w:ind w:left="720" w:hanging="360"/>
        <w:rPr/>
      </w:pPr>
      <w:r w:rsidDel="00000000" w:rsidR="00000000" w:rsidRPr="00000000">
        <w:rPr>
          <w:rtl w:val="0"/>
        </w:rPr>
        <w:t xml:space="preserve">Provide inputs and policy advice to strengthen the role of the CPO and procurement processes and instruments.</w:t>
      </w:r>
    </w:p>
    <w:p w:rsidR="00000000" w:rsidDel="00000000" w:rsidP="00000000" w:rsidRDefault="00000000" w:rsidRPr="00000000" w14:paraId="00000022">
      <w:pPr>
        <w:spacing w:after="200" w:lineRule="auto"/>
        <w:rPr/>
      </w:pPr>
      <w:r w:rsidDel="00000000" w:rsidR="00000000" w:rsidRPr="00000000">
        <w:rPr>
          <w:rtl w:val="0"/>
        </w:rPr>
        <w:t xml:space="preserve">Monitoring and reporting</w:t>
      </w:r>
    </w:p>
    <w:p w:rsidR="00000000" w:rsidDel="00000000" w:rsidP="00000000" w:rsidRDefault="00000000" w:rsidRPr="00000000" w14:paraId="00000023">
      <w:pPr>
        <w:numPr>
          <w:ilvl w:val="0"/>
          <w:numId w:val="1"/>
        </w:numPr>
        <w:spacing w:after="200" w:lineRule="auto"/>
        <w:ind w:left="720" w:hanging="360"/>
        <w:rPr/>
      </w:pPr>
      <w:r w:rsidDel="00000000" w:rsidR="00000000" w:rsidRPr="00000000">
        <w:rPr>
          <w:rtl w:val="0"/>
        </w:rPr>
        <w:t xml:space="preserve">Track progress against sub-output indicators and report to the Team Leader and EU4Reconstruction management.</w:t>
      </w:r>
    </w:p>
    <w:p w:rsidR="00000000" w:rsidDel="00000000" w:rsidP="00000000" w:rsidRDefault="00000000" w:rsidRPr="00000000" w14:paraId="00000024">
      <w:pPr>
        <w:spacing w:after="200" w:lineRule="auto"/>
        <w:rPr/>
      </w:pPr>
      <w:r w:rsidDel="00000000" w:rsidR="00000000" w:rsidRPr="00000000">
        <w:rPr>
          <w:rtl w:val="0"/>
        </w:rPr>
        <w:t xml:space="preserve">The successful candidate has to:</w:t>
      </w:r>
    </w:p>
    <w:p w:rsidR="00000000" w:rsidDel="00000000" w:rsidP="00000000" w:rsidRDefault="00000000" w:rsidRPr="00000000" w14:paraId="00000025">
      <w:pPr>
        <w:numPr>
          <w:ilvl w:val="0"/>
          <w:numId w:val="2"/>
        </w:numPr>
        <w:ind w:left="720" w:hanging="360"/>
        <w:rPr/>
      </w:pPr>
      <w:r w:rsidDel="00000000" w:rsidR="00000000" w:rsidRPr="00000000">
        <w:rPr>
          <w:rtl w:val="0"/>
        </w:rPr>
        <w:t xml:space="preserve">Be able to work both at a strategic and operational level and define short and long-term assistance to the CPO.</w:t>
      </w:r>
    </w:p>
    <w:p w:rsidR="00000000" w:rsidDel="00000000" w:rsidP="00000000" w:rsidRDefault="00000000" w:rsidRPr="00000000" w14:paraId="00000026">
      <w:pPr>
        <w:numPr>
          <w:ilvl w:val="0"/>
          <w:numId w:val="2"/>
        </w:numPr>
        <w:ind w:left="720" w:hanging="360"/>
        <w:rPr/>
      </w:pPr>
      <w:r w:rsidDel="00000000" w:rsidR="00000000" w:rsidRPr="00000000">
        <w:rPr>
          <w:rtl w:val="0"/>
        </w:rPr>
        <w:t xml:space="preserve">Develop work plans, budgets, and resource allocation for the sub-output, ensuring alignment with the overall EU4Reconstruction program document.</w:t>
      </w:r>
    </w:p>
    <w:p w:rsidR="00000000" w:rsidDel="00000000" w:rsidP="00000000" w:rsidRDefault="00000000" w:rsidRPr="00000000" w14:paraId="00000027">
      <w:pPr>
        <w:numPr>
          <w:ilvl w:val="0"/>
          <w:numId w:val="2"/>
        </w:numPr>
        <w:ind w:left="720" w:hanging="360"/>
        <w:rPr/>
      </w:pPr>
      <w:r w:rsidDel="00000000" w:rsidR="00000000" w:rsidRPr="00000000">
        <w:rPr>
          <w:rtl w:val="0"/>
        </w:rPr>
        <w:t xml:space="preserve">Keep all stakeholders informed about project progress, milestones, and potential challenges, while ensuring a cohesive and integrated approach to project activities.</w:t>
      </w:r>
    </w:p>
    <w:p w:rsidR="00000000" w:rsidDel="00000000" w:rsidP="00000000" w:rsidRDefault="00000000" w:rsidRPr="00000000" w14:paraId="00000028">
      <w:pPr>
        <w:numPr>
          <w:ilvl w:val="0"/>
          <w:numId w:val="2"/>
        </w:numPr>
        <w:ind w:left="720" w:hanging="360"/>
        <w:rPr/>
      </w:pPr>
      <w:r w:rsidDel="00000000" w:rsidR="00000000" w:rsidRPr="00000000">
        <w:rPr>
          <w:rtl w:val="0"/>
        </w:rPr>
        <w:t xml:space="preserve">Ensure the quality of the work and represent sound values as to procurement and administrative practices in compliance with high Danish MFA standards.</w:t>
      </w:r>
    </w:p>
    <w:p w:rsidR="00000000" w:rsidDel="00000000" w:rsidP="00000000" w:rsidRDefault="00000000" w:rsidRPr="00000000" w14:paraId="00000029">
      <w:pPr>
        <w:numPr>
          <w:ilvl w:val="0"/>
          <w:numId w:val="2"/>
        </w:numPr>
        <w:ind w:left="720" w:hanging="360"/>
        <w:rPr/>
      </w:pPr>
      <w:r w:rsidDel="00000000" w:rsidR="00000000" w:rsidRPr="00000000">
        <w:rPr>
          <w:rtl w:val="0"/>
        </w:rPr>
        <w:t xml:space="preserve">Contribute to analytical and legislative work in the field of infrastructure and reconstruction.</w:t>
      </w:r>
    </w:p>
    <w:p w:rsidR="00000000" w:rsidDel="00000000" w:rsidP="00000000" w:rsidRDefault="00000000" w:rsidRPr="00000000" w14:paraId="0000002A">
      <w:pPr>
        <w:numPr>
          <w:ilvl w:val="0"/>
          <w:numId w:val="2"/>
        </w:numPr>
        <w:spacing w:after="200" w:lineRule="auto"/>
        <w:ind w:left="720" w:hanging="360"/>
        <w:rPr/>
      </w:pPr>
      <w:r w:rsidDel="00000000" w:rsidR="00000000" w:rsidRPr="00000000">
        <w:rPr>
          <w:rtl w:val="0"/>
        </w:rPr>
        <w:t xml:space="preserve">Assist with other duties as agreed with the Team Lead.</w:t>
      </w:r>
    </w:p>
    <w:p w:rsidR="00000000" w:rsidDel="00000000" w:rsidP="00000000" w:rsidRDefault="00000000" w:rsidRPr="00000000" w14:paraId="0000002B">
      <w:pPr>
        <w:spacing w:after="200" w:lineRule="auto"/>
        <w:rPr>
          <w:b w:val="1"/>
        </w:rPr>
      </w:pPr>
      <w:r w:rsidDel="00000000" w:rsidR="00000000" w:rsidRPr="00000000">
        <w:rPr>
          <w:b w:val="1"/>
          <w:rtl w:val="0"/>
        </w:rPr>
        <w:t xml:space="preserve">Qualifications &amp; Experience</w:t>
      </w:r>
    </w:p>
    <w:p w:rsidR="00000000" w:rsidDel="00000000" w:rsidP="00000000" w:rsidRDefault="00000000" w:rsidRPr="00000000" w14:paraId="0000002C">
      <w:pPr>
        <w:numPr>
          <w:ilvl w:val="0"/>
          <w:numId w:val="3"/>
        </w:numPr>
        <w:spacing w:after="200" w:lineRule="auto"/>
        <w:ind w:left="720" w:hanging="360"/>
        <w:rPr/>
      </w:pPr>
      <w:r w:rsidDel="00000000" w:rsidR="00000000" w:rsidRPr="00000000">
        <w:rPr>
          <w:rtl w:val="0"/>
        </w:rPr>
        <w:t xml:space="preserve">University degree in Economics, Administration, Management, Law or another relevant field.</w:t>
      </w:r>
    </w:p>
    <w:p w:rsidR="00000000" w:rsidDel="00000000" w:rsidP="00000000" w:rsidRDefault="00000000" w:rsidRPr="00000000" w14:paraId="0000002D">
      <w:pPr>
        <w:numPr>
          <w:ilvl w:val="0"/>
          <w:numId w:val="3"/>
        </w:numPr>
        <w:spacing w:after="200" w:lineRule="auto"/>
        <w:ind w:left="720" w:hanging="360"/>
        <w:rPr>
          <w:u w:val="none"/>
        </w:rPr>
      </w:pPr>
      <w:r w:rsidDel="00000000" w:rsidR="00000000" w:rsidRPr="00000000">
        <w:rPr>
          <w:rtl w:val="0"/>
        </w:rPr>
        <w:t xml:space="preserve">Minimum 3 years of professional experience in project management, institutional development, or capacity building within government, international organisations, NGOs, or donor-funded programmes.</w:t>
      </w:r>
    </w:p>
    <w:p w:rsidR="00000000" w:rsidDel="00000000" w:rsidP="00000000" w:rsidRDefault="00000000" w:rsidRPr="00000000" w14:paraId="0000002E">
      <w:pPr>
        <w:numPr>
          <w:ilvl w:val="0"/>
          <w:numId w:val="3"/>
        </w:numPr>
        <w:spacing w:after="200" w:lineRule="auto"/>
        <w:ind w:left="720" w:hanging="360"/>
        <w:rPr>
          <w:u w:val="none"/>
        </w:rPr>
      </w:pPr>
      <w:r w:rsidDel="00000000" w:rsidR="00000000" w:rsidRPr="00000000">
        <w:rPr>
          <w:rtl w:val="0"/>
        </w:rPr>
        <w:t xml:space="preserve">Practical knowledge of Ukraine’s public procurement system and regulations, preferably with focus on infrastructure and recovery, and reform challenges.</w:t>
      </w:r>
    </w:p>
    <w:p w:rsidR="00000000" w:rsidDel="00000000" w:rsidP="00000000" w:rsidRDefault="00000000" w:rsidRPr="00000000" w14:paraId="0000002F">
      <w:pPr>
        <w:numPr>
          <w:ilvl w:val="0"/>
          <w:numId w:val="3"/>
        </w:numPr>
        <w:spacing w:after="200" w:lineRule="auto"/>
        <w:ind w:left="720" w:hanging="360"/>
      </w:pPr>
      <w:r w:rsidDel="00000000" w:rsidR="00000000" w:rsidRPr="00000000">
        <w:rPr>
          <w:rtl w:val="0"/>
        </w:rPr>
        <w:t xml:space="preserve">Proven experience in infrastructure, construction, or public investment management, ideally linked to Ukraine’s reconstruction context will be an advantage.</w:t>
      </w:r>
    </w:p>
    <w:p w:rsidR="00000000" w:rsidDel="00000000" w:rsidP="00000000" w:rsidRDefault="00000000" w:rsidRPr="00000000" w14:paraId="00000030">
      <w:pPr>
        <w:numPr>
          <w:ilvl w:val="0"/>
          <w:numId w:val="3"/>
        </w:numPr>
        <w:spacing w:after="200" w:lineRule="auto"/>
        <w:ind w:left="720" w:hanging="360"/>
        <w:rPr/>
      </w:pPr>
      <w:r w:rsidDel="00000000" w:rsidR="00000000" w:rsidRPr="00000000">
        <w:rPr>
          <w:rtl w:val="0"/>
        </w:rPr>
        <w:t xml:space="preserve">Strong skills in strategic planning, policy advice, and development of institutional roadmaps.</w:t>
      </w:r>
    </w:p>
    <w:p w:rsidR="00000000" w:rsidDel="00000000" w:rsidP="00000000" w:rsidRDefault="00000000" w:rsidRPr="00000000" w14:paraId="00000031">
      <w:pPr>
        <w:numPr>
          <w:ilvl w:val="0"/>
          <w:numId w:val="3"/>
        </w:numPr>
        <w:spacing w:after="200" w:lineRule="auto"/>
        <w:ind w:left="720" w:hanging="360"/>
      </w:pPr>
      <w:r w:rsidDel="00000000" w:rsidR="00000000" w:rsidRPr="00000000">
        <w:rPr>
          <w:rtl w:val="0"/>
        </w:rPr>
        <w:t xml:space="preserve">Demonstrated analytical, drafting, and reporting abilities, with attention to evidence-based approaches.</w:t>
      </w:r>
    </w:p>
    <w:p w:rsidR="00000000" w:rsidDel="00000000" w:rsidP="00000000" w:rsidRDefault="00000000" w:rsidRPr="00000000" w14:paraId="00000032">
      <w:pPr>
        <w:numPr>
          <w:ilvl w:val="0"/>
          <w:numId w:val="3"/>
        </w:numPr>
        <w:spacing w:after="200" w:lineRule="auto"/>
        <w:ind w:left="720" w:hanging="360"/>
      </w:pPr>
      <w:r w:rsidDel="00000000" w:rsidR="00000000" w:rsidRPr="00000000">
        <w:rPr>
          <w:rtl w:val="0"/>
        </w:rPr>
        <w:t xml:space="preserve">High standards of integrity, professionalism, and commitment to transparency and accountability.</w:t>
      </w:r>
    </w:p>
    <w:p w:rsidR="00000000" w:rsidDel="00000000" w:rsidP="00000000" w:rsidRDefault="00000000" w:rsidRPr="00000000" w14:paraId="00000033">
      <w:pPr>
        <w:numPr>
          <w:ilvl w:val="0"/>
          <w:numId w:val="3"/>
        </w:numPr>
        <w:spacing w:after="200" w:lineRule="auto"/>
        <w:ind w:left="720" w:hanging="360"/>
      </w:pPr>
      <w:r w:rsidDel="00000000" w:rsidR="00000000" w:rsidRPr="00000000">
        <w:rPr>
          <w:rtl w:val="0"/>
        </w:rPr>
        <w:t xml:space="preserve">Excellent interpersonal and communication skills, with ability to build trust and foster cooperation among diverse stakeholders.</w:t>
      </w:r>
    </w:p>
    <w:p w:rsidR="00000000" w:rsidDel="00000000" w:rsidP="00000000" w:rsidRDefault="00000000" w:rsidRPr="00000000" w14:paraId="00000034">
      <w:pPr>
        <w:numPr>
          <w:ilvl w:val="0"/>
          <w:numId w:val="3"/>
        </w:numPr>
        <w:spacing w:after="200" w:lineRule="auto"/>
        <w:ind w:left="720" w:hanging="360"/>
        <w:rPr/>
      </w:pPr>
      <w:r w:rsidDel="00000000" w:rsidR="00000000" w:rsidRPr="00000000">
        <w:rPr>
          <w:rtl w:val="0"/>
        </w:rPr>
        <w:t xml:space="preserve">Proficiency in Ukrainian and English (both written and spoken).</w:t>
      </w:r>
    </w:p>
    <w:p w:rsidR="00000000" w:rsidDel="00000000" w:rsidP="00000000" w:rsidRDefault="00000000" w:rsidRPr="00000000" w14:paraId="00000035">
      <w:pPr>
        <w:pStyle w:val="Heading4"/>
        <w:keepNext w:val="0"/>
        <w:keepLines w:val="0"/>
        <w:shd w:fill="fdfdf9" w:val="clear"/>
        <w:spacing w:after="200" w:before="0" w:line="287" w:lineRule="auto"/>
        <w:rPr>
          <w:b w:val="1"/>
          <w:color w:val="000000"/>
          <w:sz w:val="22"/>
          <w:szCs w:val="22"/>
        </w:rPr>
      </w:pPr>
      <w:bookmarkStart w:colFirst="0" w:colLast="0" w:name="_heading=h.cxgphzmhyzhn" w:id="4"/>
      <w:bookmarkEnd w:id="4"/>
      <w:r w:rsidDel="00000000" w:rsidR="00000000" w:rsidRPr="00000000">
        <w:rPr>
          <w:b w:val="1"/>
          <w:color w:val="000000"/>
          <w:sz w:val="22"/>
          <w:szCs w:val="22"/>
          <w:rtl w:val="0"/>
        </w:rPr>
        <w:t xml:space="preserve">Deadline for applications</w:t>
      </w:r>
    </w:p>
    <w:p w:rsidR="00000000" w:rsidDel="00000000" w:rsidP="00000000" w:rsidRDefault="00000000" w:rsidRPr="00000000" w14:paraId="00000036">
      <w:pPr>
        <w:shd w:fill="fdfdf9" w:val="clear"/>
        <w:spacing w:after="200" w:line="288" w:lineRule="auto"/>
        <w:rPr/>
      </w:pPr>
      <w:r w:rsidDel="00000000" w:rsidR="00000000" w:rsidRPr="00000000">
        <w:rPr>
          <w:rtl w:val="0"/>
        </w:rPr>
        <w:t xml:space="preserve">Interested candidates should submit their:</w:t>
      </w:r>
    </w:p>
    <w:p w:rsidR="00000000" w:rsidDel="00000000" w:rsidP="00000000" w:rsidRDefault="00000000" w:rsidRPr="00000000" w14:paraId="00000037">
      <w:pPr>
        <w:shd w:fill="fdfdf9" w:val="clear"/>
        <w:spacing w:after="200" w:line="288" w:lineRule="auto"/>
        <w:rPr/>
      </w:pPr>
      <w:r w:rsidDel="00000000" w:rsidR="00000000" w:rsidRPr="00000000">
        <w:rPr>
          <w:rtl w:val="0"/>
        </w:rPr>
        <w:t xml:space="preserve">1) short motivation letter</w:t>
      </w:r>
    </w:p>
    <w:p w:rsidR="00000000" w:rsidDel="00000000" w:rsidP="00000000" w:rsidRDefault="00000000" w:rsidRPr="00000000" w14:paraId="00000038">
      <w:pPr>
        <w:shd w:fill="fdfdf9" w:val="clear"/>
        <w:spacing w:after="200" w:line="288" w:lineRule="auto"/>
        <w:rPr/>
      </w:pPr>
      <w:r w:rsidDel="00000000" w:rsidR="00000000" w:rsidRPr="00000000">
        <w:rPr>
          <w:rtl w:val="0"/>
        </w:rPr>
        <w:t xml:space="preserve">2) CV with three reference contacts</w:t>
      </w:r>
    </w:p>
    <w:p w:rsidR="00000000" w:rsidDel="00000000" w:rsidP="00000000" w:rsidRDefault="00000000" w:rsidRPr="00000000" w14:paraId="00000039">
      <w:pPr>
        <w:shd w:fill="fdfdf9" w:val="clear"/>
        <w:spacing w:after="200" w:line="288" w:lineRule="auto"/>
        <w:rPr/>
      </w:pPr>
      <w:r w:rsidDel="00000000" w:rsidR="00000000" w:rsidRPr="00000000">
        <w:rPr>
          <w:rtl w:val="0"/>
        </w:rPr>
        <w:t xml:space="preserve">to euaci@um.dk and cc tarslu@um.dk before close of business on 17 October 2025.</w:t>
      </w:r>
    </w:p>
    <w:p w:rsidR="00000000" w:rsidDel="00000000" w:rsidP="00000000" w:rsidRDefault="00000000" w:rsidRPr="00000000" w14:paraId="0000003A">
      <w:pPr>
        <w:shd w:fill="fdfdf9" w:val="clear"/>
        <w:spacing w:after="200" w:line="288" w:lineRule="auto"/>
        <w:rPr/>
      </w:pPr>
      <w:r w:rsidDel="00000000" w:rsidR="00000000" w:rsidRPr="00000000">
        <w:rPr>
          <w:rtl w:val="0"/>
        </w:rPr>
        <w:t xml:space="preserve">Please write in the email subject “</w:t>
      </w:r>
      <w:r w:rsidDel="00000000" w:rsidR="00000000" w:rsidRPr="00000000">
        <w:rPr>
          <w:b w:val="1"/>
          <w:rtl w:val="0"/>
        </w:rPr>
        <w:t xml:space="preserve">Project Manager for CPO Development</w:t>
      </w:r>
      <w:r w:rsidDel="00000000" w:rsidR="00000000" w:rsidRPr="00000000">
        <w:rPr>
          <w:rtl w:val="0"/>
        </w:rPr>
        <w:t xml:space="preserve">”.</w:t>
      </w:r>
    </w:p>
    <w:p w:rsidR="00000000" w:rsidDel="00000000" w:rsidP="00000000" w:rsidRDefault="00000000" w:rsidRPr="00000000" w14:paraId="0000003B">
      <w:pPr>
        <w:spacing w:after="200" w:lineRule="auto"/>
        <w:rPr/>
      </w:pPr>
      <w:r w:rsidDel="00000000" w:rsidR="00000000" w:rsidRPr="00000000">
        <w:rPr>
          <w:rtl w:val="0"/>
        </w:rPr>
      </w:r>
    </w:p>
    <w:p w:rsidR="00000000" w:rsidDel="00000000" w:rsidP="00000000" w:rsidRDefault="00000000" w:rsidRPr="00000000" w14:paraId="0000003C">
      <w:pPr>
        <w:spacing w:after="200" w:lineRule="auto"/>
        <w:rPr/>
      </w:pPr>
      <w:r w:rsidDel="00000000" w:rsidR="00000000" w:rsidRPr="00000000">
        <w:rPr>
          <w:rtl w:val="0"/>
        </w:rPr>
        <w:t xml:space="preserve"> </w:t>
      </w:r>
    </w:p>
    <w:p w:rsidR="00000000" w:rsidDel="00000000" w:rsidP="00000000" w:rsidRDefault="00000000" w:rsidRPr="00000000" w14:paraId="0000003D">
      <w:pPr>
        <w:spacing w:after="200" w:lineRule="auto"/>
        <w:rPr/>
      </w:pPr>
      <w:r w:rsidDel="00000000" w:rsidR="00000000" w:rsidRPr="00000000">
        <w:rPr>
          <w:rtl w:val="0"/>
        </w:rPr>
      </w:r>
    </w:p>
    <w:p w:rsidR="00000000" w:rsidDel="00000000" w:rsidP="00000000" w:rsidRDefault="00000000" w:rsidRPr="00000000" w14:paraId="0000003E">
      <w:pPr>
        <w:spacing w:after="200" w:lineRule="auto"/>
        <w:rPr/>
      </w:pPr>
      <w:r w:rsidDel="00000000" w:rsidR="00000000" w:rsidRPr="00000000">
        <w:rPr>
          <w:rtl w:val="0"/>
        </w:rPr>
      </w:r>
    </w:p>
    <w:p w:rsidR="00000000" w:rsidDel="00000000" w:rsidP="00000000" w:rsidRDefault="00000000" w:rsidRPr="00000000" w14:paraId="0000003F">
      <w:pPr>
        <w:spacing w:after="20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zakon.rada.gov.ua/go/362-2025-%D0%B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COwhyDAyVv8xENbbPm2xbsSvpg==">CgMxLjAyDmguc2N1dWVsNzd3NHprMg5oLjFuOW94amUyOTFlbjIOaC51YTJ6amhubG9zczUyDmgua3poMHQ4bXYycmIxMg5oLmN4Z3Boem1oeXpobjgAciExMU53aFM2b2VlS2RGMUhJdTdmNGNGdW53Q0FoSnVES2w=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2025-09-02T10:54:00Z</dcterms:created>
</cp:coreProperties>
</file>