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F20F" w14:textId="77777777" w:rsidR="00436571" w:rsidRPr="00A060F4" w:rsidRDefault="00436571" w:rsidP="00A060F4">
      <w:pPr>
        <w:jc w:val="right"/>
        <w:rPr>
          <w:rFonts w:ascii="Verdana" w:eastAsia="Verdana" w:hAnsi="Verdana" w:cs="Verdana"/>
          <w:bCs/>
          <w:sz w:val="20"/>
          <w:szCs w:val="20"/>
          <w:lang w:val="uk-UA"/>
        </w:rPr>
      </w:pPr>
    </w:p>
    <w:p w14:paraId="0F6A7EED" w14:textId="77777777" w:rsidR="00436571" w:rsidRPr="00A060F4" w:rsidRDefault="00436571" w:rsidP="00A060F4">
      <w:pPr>
        <w:jc w:val="right"/>
        <w:rPr>
          <w:rFonts w:ascii="Verdana" w:eastAsia="Verdana" w:hAnsi="Verdana" w:cs="Verdana"/>
          <w:bCs/>
          <w:sz w:val="20"/>
          <w:szCs w:val="20"/>
          <w:lang w:val="uk-UA"/>
        </w:rPr>
      </w:pPr>
    </w:p>
    <w:p w14:paraId="59946523" w14:textId="08DFDE94" w:rsidR="00436571" w:rsidRPr="00A060F4" w:rsidRDefault="00436571" w:rsidP="00A060F4">
      <w:pPr>
        <w:jc w:val="right"/>
        <w:rPr>
          <w:rFonts w:ascii="Verdana" w:eastAsia="Verdana" w:hAnsi="Verdana" w:cs="Verdana"/>
          <w:bCs/>
          <w:sz w:val="20"/>
          <w:szCs w:val="20"/>
          <w:lang w:val="uk-UA"/>
        </w:rPr>
      </w:pPr>
      <w:r w:rsidRPr="00A060F4">
        <w:rPr>
          <w:rFonts w:ascii="Verdana" w:eastAsia="Verdana" w:hAnsi="Verdana" w:cs="Verdana"/>
          <w:bCs/>
          <w:sz w:val="20"/>
          <w:szCs w:val="20"/>
          <w:lang w:val="uk-UA"/>
        </w:rPr>
        <w:t>21.05.2025</w:t>
      </w:r>
    </w:p>
    <w:p w14:paraId="57DA8318" w14:textId="1F65DC2B" w:rsidR="0029581C" w:rsidRPr="00A060F4" w:rsidRDefault="00905583" w:rsidP="00A060F4">
      <w:pPr>
        <w:jc w:val="center"/>
        <w:rPr>
          <w:rFonts w:ascii="Verdana" w:eastAsia="Verdana" w:hAnsi="Verdana" w:cs="Verdana"/>
          <w:b/>
          <w:sz w:val="20"/>
          <w:szCs w:val="20"/>
        </w:rPr>
      </w:pPr>
      <w:r w:rsidRPr="00A060F4">
        <w:rPr>
          <w:rFonts w:ascii="Verdana" w:eastAsia="Verdana" w:hAnsi="Verdana" w:cs="Verdana"/>
          <w:b/>
          <w:sz w:val="20"/>
          <w:szCs w:val="20"/>
        </w:rPr>
        <w:t>TERMS OF REFERENCE</w:t>
      </w:r>
    </w:p>
    <w:p w14:paraId="6E038FD7" w14:textId="15D4F6D1" w:rsidR="00552451" w:rsidRPr="00A060F4" w:rsidRDefault="00552451" w:rsidP="00A060F4">
      <w:pPr>
        <w:jc w:val="center"/>
        <w:rPr>
          <w:rFonts w:ascii="Verdana" w:eastAsia="Verdana" w:hAnsi="Verdana" w:cs="Verdana"/>
          <w:b/>
          <w:sz w:val="20"/>
          <w:szCs w:val="20"/>
        </w:rPr>
      </w:pPr>
      <w:bookmarkStart w:id="0" w:name="_Hlk196927921"/>
      <w:r w:rsidRPr="00A060F4">
        <w:rPr>
          <w:rFonts w:ascii="Verdana" w:eastAsia="Verdana" w:hAnsi="Verdana" w:cs="Verdana"/>
          <w:b/>
          <w:sz w:val="20"/>
          <w:szCs w:val="20"/>
        </w:rPr>
        <w:t>Regarding Risk Assessment in Construction Pricing</w:t>
      </w:r>
    </w:p>
    <w:p w14:paraId="485DA9CC" w14:textId="2436BFA0" w:rsidR="0024140A" w:rsidRPr="00A060F4" w:rsidRDefault="00552451" w:rsidP="00A060F4">
      <w:pPr>
        <w:jc w:val="center"/>
        <w:rPr>
          <w:rFonts w:ascii="Verdana" w:eastAsia="Verdana" w:hAnsi="Verdana" w:cs="Verdana"/>
          <w:b/>
          <w:sz w:val="20"/>
          <w:szCs w:val="20"/>
        </w:rPr>
      </w:pPr>
      <w:r w:rsidRPr="00A060F4">
        <w:rPr>
          <w:rFonts w:ascii="Verdana" w:eastAsia="Verdana" w:hAnsi="Verdana" w:cs="Verdana"/>
          <w:b/>
          <w:sz w:val="20"/>
          <w:szCs w:val="20"/>
        </w:rPr>
        <w:t xml:space="preserve"> (Cost Estimates in Construction)</w:t>
      </w:r>
    </w:p>
    <w:bookmarkEnd w:id="0"/>
    <w:p w14:paraId="428F3AC3" w14:textId="77777777" w:rsidR="00A060F4" w:rsidRDefault="00A060F4" w:rsidP="00A060F4">
      <w:pPr>
        <w:spacing w:after="200"/>
        <w:jc w:val="both"/>
        <w:rPr>
          <w:rFonts w:ascii="Verdana" w:eastAsia="Verdana" w:hAnsi="Verdana" w:cs="Verdana"/>
          <w:b/>
          <w:sz w:val="20"/>
          <w:szCs w:val="20"/>
        </w:rPr>
      </w:pPr>
    </w:p>
    <w:p w14:paraId="6D53D314" w14:textId="0B43C953" w:rsidR="00436571" w:rsidRPr="00A060F4" w:rsidRDefault="00A060F4" w:rsidP="00A060F4">
      <w:pPr>
        <w:spacing w:after="200"/>
        <w:jc w:val="both"/>
        <w:rPr>
          <w:rFonts w:ascii="Verdana" w:eastAsia="Verdana" w:hAnsi="Verdana" w:cs="Verdana"/>
          <w:b/>
          <w:sz w:val="20"/>
          <w:szCs w:val="20"/>
          <w:lang w:val="uk-UA"/>
        </w:rPr>
      </w:pPr>
      <w:r w:rsidRPr="00A060F4">
        <w:rPr>
          <w:rFonts w:ascii="Verdana" w:eastAsia="Verdana" w:hAnsi="Verdana" w:cs="Verdana"/>
          <w:b/>
          <w:sz w:val="20"/>
          <w:szCs w:val="20"/>
        </w:rPr>
        <w:t>GENERAL BACKGROUND</w:t>
      </w:r>
      <w:r w:rsidRPr="00A060F4">
        <w:rPr>
          <w:rFonts w:ascii="Verdana" w:eastAsia="Verdana" w:hAnsi="Verdana" w:cs="Verdana"/>
          <w:b/>
          <w:sz w:val="20"/>
          <w:szCs w:val="20"/>
          <w:lang w:val="uk-UA"/>
        </w:rPr>
        <w:t xml:space="preserve"> </w:t>
      </w:r>
    </w:p>
    <w:p w14:paraId="3A5E8549" w14:textId="2CC3C470" w:rsidR="00C20AE3" w:rsidRPr="00A060F4" w:rsidRDefault="00C20AE3" w:rsidP="00A060F4">
      <w:pPr>
        <w:spacing w:after="200"/>
        <w:jc w:val="both"/>
        <w:rPr>
          <w:rFonts w:ascii="Verdana" w:eastAsia="Verdana" w:hAnsi="Verdana" w:cs="Verdana"/>
          <w:sz w:val="20"/>
          <w:szCs w:val="20"/>
        </w:rPr>
      </w:pPr>
      <w:r w:rsidRPr="00A060F4">
        <w:rPr>
          <w:rFonts w:ascii="Verdana" w:eastAsia="Verdana" w:hAnsi="Verdana" w:cs="Verdana"/>
          <w:sz w:val="20"/>
          <w:szCs w:val="20"/>
        </w:rPr>
        <w:t>Supporting anti-corruption efforts in Ukraine is a high political priority for the European Union and Denmark. By combating corruption, the EU contributes to the consolidation of democracy and economic growth of Ukraine, as well as the successful approximation of Ukraine with the EU.</w:t>
      </w:r>
    </w:p>
    <w:p w14:paraId="572C1B82" w14:textId="77777777" w:rsidR="00C20AE3" w:rsidRPr="00A060F4" w:rsidRDefault="00C20AE3" w:rsidP="00A060F4">
      <w:pPr>
        <w:spacing w:after="200"/>
        <w:jc w:val="both"/>
        <w:rPr>
          <w:rFonts w:ascii="Verdana" w:eastAsia="Verdana" w:hAnsi="Verdana" w:cs="Verdana"/>
          <w:sz w:val="20"/>
          <w:szCs w:val="20"/>
        </w:rPr>
      </w:pPr>
      <w:r w:rsidRPr="00A060F4">
        <w:rPr>
          <w:rFonts w:ascii="Verdana" w:eastAsia="Verdana" w:hAnsi="Verdana" w:cs="Verdana"/>
          <w:sz w:val="20"/>
          <w:szCs w:val="20"/>
        </w:rPr>
        <w:t>Transparency, integrity and accountability of Ukraine’s recovery is one of the key topics of the EUACI. The Government of Ukraine, the Ministry for Development of Communities and Territories of Ukraine (the Ministry) and the State Agency for Restoration and Infrastructure Development of Ukraine (the Agency) are the key counterparts of the EUACI in this area.</w:t>
      </w:r>
    </w:p>
    <w:p w14:paraId="522829D6" w14:textId="77777777" w:rsidR="00C20AE3" w:rsidRPr="00A060F4" w:rsidRDefault="00C20AE3" w:rsidP="00A060F4">
      <w:pPr>
        <w:spacing w:after="200"/>
        <w:jc w:val="both"/>
        <w:rPr>
          <w:rFonts w:ascii="Verdana" w:eastAsia="Verdana" w:hAnsi="Verdana" w:cs="Verdana"/>
          <w:sz w:val="20"/>
          <w:szCs w:val="20"/>
        </w:rPr>
      </w:pPr>
      <w:r w:rsidRPr="00A060F4">
        <w:rPr>
          <w:rFonts w:ascii="Verdana" w:eastAsia="Verdana" w:hAnsi="Verdana" w:cs="Verdana"/>
          <w:sz w:val="20"/>
          <w:szCs w:val="20"/>
        </w:rPr>
        <w:t>As the recovery process involves massive national and international resources, it is key to have a coordinated policy framework to ensure that these funds are managed responsibly and support Ukraine's long-term commitment to good governance and sustainable development. Post-war reconstruction of Ukraine is a critically important task that not only restores damaged infrastructure but also lays the foundation for sustainable economic growth and social development. This process requires a comprehensive approach, which includes project management at all stages of reconstruction, as well as overcoming numerous challenges.</w:t>
      </w:r>
    </w:p>
    <w:p w14:paraId="69D9C7E3" w14:textId="77777777" w:rsidR="00C20AE3" w:rsidRPr="00A060F4" w:rsidRDefault="00C20AE3" w:rsidP="00A060F4">
      <w:pPr>
        <w:spacing w:after="200"/>
        <w:jc w:val="both"/>
        <w:rPr>
          <w:rFonts w:ascii="Verdana" w:eastAsia="Verdana" w:hAnsi="Verdana" w:cs="Verdana"/>
          <w:sz w:val="20"/>
          <w:szCs w:val="20"/>
        </w:rPr>
      </w:pPr>
      <w:r w:rsidRPr="00A060F4">
        <w:rPr>
          <w:rFonts w:ascii="Verdana" w:eastAsia="Verdana" w:hAnsi="Verdana" w:cs="Verdana"/>
          <w:sz w:val="20"/>
          <w:szCs w:val="20"/>
        </w:rPr>
        <w:t xml:space="preserve">In the context of ongoing infrastructure development, there is a critical need for transparent, consistent, and risk-informed approaches to pricing in construction. </w:t>
      </w:r>
    </w:p>
    <w:p w14:paraId="62D644CD" w14:textId="77777777" w:rsidR="00C20AE3" w:rsidRPr="00A060F4" w:rsidRDefault="00C20AE3" w:rsidP="00A060F4">
      <w:pPr>
        <w:spacing w:before="240" w:after="240"/>
        <w:jc w:val="both"/>
        <w:rPr>
          <w:rFonts w:ascii="Verdana" w:eastAsia="Verdana" w:hAnsi="Verdana" w:cs="Verdana"/>
          <w:sz w:val="20"/>
          <w:szCs w:val="20"/>
        </w:rPr>
      </w:pPr>
      <w:r w:rsidRPr="00A060F4">
        <w:rPr>
          <w:rFonts w:ascii="Verdana" w:eastAsia="Verdana" w:hAnsi="Verdana" w:cs="Verdana"/>
          <w:sz w:val="20"/>
          <w:szCs w:val="20"/>
        </w:rPr>
        <w:t>One of the key problems in construction pricing in Ukraine stems from significant legal gaps and inconsistencies in regulatory frameworks. The existing legislation does not always provide clear, unified standards for calculating project costs, which leads to widespread discrepancies between estimated and actual prices. Different institutions may interpret the same rules differently. This creates uncertainty for developers and contractors, as they must navigate a complex and sometimes contradictory legal environment.</w:t>
      </w:r>
    </w:p>
    <w:p w14:paraId="511A578B" w14:textId="77777777" w:rsidR="00C20AE3" w:rsidRPr="00A060F4" w:rsidRDefault="00C20AE3" w:rsidP="00A060F4">
      <w:pPr>
        <w:spacing w:before="240" w:after="240"/>
        <w:jc w:val="both"/>
        <w:rPr>
          <w:rFonts w:ascii="Verdana" w:eastAsia="Verdana" w:hAnsi="Verdana" w:cs="Verdana"/>
          <w:sz w:val="20"/>
          <w:szCs w:val="20"/>
        </w:rPr>
      </w:pPr>
      <w:r w:rsidRPr="00A060F4">
        <w:rPr>
          <w:rFonts w:ascii="Verdana" w:eastAsia="Verdana" w:hAnsi="Verdana" w:cs="Verdana"/>
          <w:sz w:val="20"/>
          <w:szCs w:val="20"/>
        </w:rPr>
        <w:t>Another challenge lies in the outdated and fragmented nature of the regulatory base used for cost estimation. Many pricing norms still rely on Soviet-era methodologies or old state standards, which do not reflect modern construction technologies, market conditions, or international best practices. As a result, public procurement projects can be mispriced, leading to budget inefficiencies, project delays, or legal disputes. Moreover, the absence of a consistent, modernized cost estimation system undermines investor confidence and complicates the involvement of foreign stakeholders.</w:t>
      </w:r>
    </w:p>
    <w:p w14:paraId="7A9D5EFC" w14:textId="77777777" w:rsidR="00C20AE3" w:rsidRPr="00A060F4" w:rsidRDefault="00C20AE3" w:rsidP="00A060F4">
      <w:pPr>
        <w:spacing w:before="240" w:after="240"/>
        <w:jc w:val="both"/>
        <w:rPr>
          <w:rFonts w:ascii="Verdana" w:eastAsia="Verdana" w:hAnsi="Verdana" w:cs="Verdana"/>
          <w:sz w:val="20"/>
          <w:szCs w:val="20"/>
        </w:rPr>
      </w:pPr>
      <w:r w:rsidRPr="00A060F4">
        <w:rPr>
          <w:rFonts w:ascii="Verdana" w:eastAsia="Verdana" w:hAnsi="Verdana" w:cs="Verdana"/>
          <w:sz w:val="20"/>
          <w:szCs w:val="20"/>
        </w:rPr>
        <w:lastRenderedPageBreak/>
        <w:t>Furthermore, enforcement mechanisms are often weak or inconsistent. Even when legal violations in pricing are identified, the penalties may be minimal or not enforced at all. This encourages a culture of informal practices and discourages compliance with established rules. To address these problems, Ukraine needs comprehensive reform in construction pricing legislation—focused on harmonization, transparency, and alignment with international standards—to create a more predictable and fair business environment in the sector.</w:t>
      </w:r>
    </w:p>
    <w:p w14:paraId="0251F48B" w14:textId="563E2A70" w:rsidR="00C20AE3" w:rsidRPr="00A060F4" w:rsidRDefault="00C20AE3" w:rsidP="00A060F4">
      <w:pPr>
        <w:spacing w:before="240" w:after="240"/>
        <w:jc w:val="both"/>
        <w:rPr>
          <w:rFonts w:ascii="Verdana" w:eastAsia="Verdana" w:hAnsi="Verdana" w:cs="Verdana"/>
          <w:sz w:val="20"/>
          <w:szCs w:val="20"/>
        </w:rPr>
      </w:pPr>
      <w:r w:rsidRPr="00A060F4">
        <w:rPr>
          <w:rFonts w:ascii="Verdana" w:eastAsia="Verdana" w:hAnsi="Verdana" w:cs="Verdana"/>
          <w:sz w:val="20"/>
          <w:szCs w:val="20"/>
        </w:rPr>
        <w:t>In this context, the EUACI is seeking a Service Provider (Consultant, Consulting Firm, or NGO) to collaborate closely with the Agency for Restoration in conducting risk assessment of the sphere of pricing in construction</w:t>
      </w:r>
      <w:r w:rsidR="005C75B3" w:rsidRPr="00A060F4">
        <w:rPr>
          <w:rFonts w:ascii="Verdana" w:eastAsia="Verdana" w:hAnsi="Verdana" w:cs="Verdana"/>
          <w:sz w:val="20"/>
          <w:szCs w:val="20"/>
        </w:rPr>
        <w:t xml:space="preserve"> with a focus on transparency and anti-corruption.</w:t>
      </w:r>
    </w:p>
    <w:p w14:paraId="1D1F29E0" w14:textId="77777777" w:rsidR="00C20AE3" w:rsidRPr="00A060F4" w:rsidRDefault="00C20AE3" w:rsidP="00A060F4">
      <w:pPr>
        <w:spacing w:after="200"/>
        <w:jc w:val="both"/>
        <w:rPr>
          <w:rFonts w:ascii="Verdana" w:eastAsia="Verdana" w:hAnsi="Verdana" w:cs="Verdana"/>
          <w:sz w:val="20"/>
          <w:szCs w:val="20"/>
        </w:rPr>
      </w:pPr>
      <w:r w:rsidRPr="00A060F4">
        <w:rPr>
          <w:rFonts w:ascii="Verdana" w:eastAsia="Verdana" w:hAnsi="Verdana" w:cs="Verdana"/>
          <w:sz w:val="20"/>
          <w:szCs w:val="20"/>
        </w:rPr>
        <w:t>These Terms of Reference (</w:t>
      </w:r>
      <w:proofErr w:type="spellStart"/>
      <w:r w:rsidRPr="00A060F4">
        <w:rPr>
          <w:rFonts w:ascii="Verdana" w:eastAsia="Verdana" w:hAnsi="Verdana" w:cs="Verdana"/>
          <w:sz w:val="20"/>
          <w:szCs w:val="20"/>
        </w:rPr>
        <w:t>ToR</w:t>
      </w:r>
      <w:proofErr w:type="spellEnd"/>
      <w:r w:rsidRPr="00A060F4">
        <w:rPr>
          <w:rFonts w:ascii="Verdana" w:eastAsia="Verdana" w:hAnsi="Verdana" w:cs="Verdana"/>
          <w:sz w:val="20"/>
          <w:szCs w:val="20"/>
        </w:rPr>
        <w:t>) provide more details about the assignment.</w:t>
      </w:r>
    </w:p>
    <w:p w14:paraId="4F9644C0" w14:textId="77777777" w:rsidR="00C20AE3" w:rsidRPr="00A060F4" w:rsidRDefault="00C20AE3" w:rsidP="00A060F4">
      <w:pPr>
        <w:shd w:val="clear" w:color="auto" w:fill="FFFFFF"/>
        <w:spacing w:before="240" w:after="200"/>
        <w:jc w:val="both"/>
        <w:rPr>
          <w:rFonts w:ascii="Verdana" w:eastAsia="Verdana" w:hAnsi="Verdana" w:cs="Verdana"/>
          <w:b/>
          <w:sz w:val="20"/>
          <w:szCs w:val="20"/>
        </w:rPr>
      </w:pPr>
      <w:r w:rsidRPr="00A060F4">
        <w:rPr>
          <w:rFonts w:ascii="Verdana" w:eastAsia="Verdana" w:hAnsi="Verdana" w:cs="Verdana"/>
          <w:b/>
          <w:sz w:val="20"/>
          <w:szCs w:val="20"/>
        </w:rPr>
        <w:t>OBJECTIVE:</w:t>
      </w:r>
    </w:p>
    <w:p w14:paraId="52D86A71" w14:textId="12554CFB" w:rsidR="00C20AE3" w:rsidRPr="00A060F4" w:rsidRDefault="00C20AE3" w:rsidP="00A060F4">
      <w:pPr>
        <w:spacing w:after="200"/>
        <w:jc w:val="both"/>
        <w:rPr>
          <w:rFonts w:ascii="Verdana" w:eastAsia="Verdana" w:hAnsi="Verdana" w:cs="Verdana"/>
          <w:sz w:val="20"/>
          <w:szCs w:val="20"/>
        </w:rPr>
      </w:pPr>
      <w:r w:rsidRPr="00A060F4">
        <w:rPr>
          <w:rFonts w:ascii="Verdana" w:eastAsia="Verdana" w:hAnsi="Verdana" w:cs="Verdana"/>
          <w:sz w:val="20"/>
          <w:szCs w:val="20"/>
        </w:rPr>
        <w:t xml:space="preserve">The primary objective of this assignment is </w:t>
      </w:r>
      <w:bookmarkStart w:id="1" w:name="_Hlk199768738"/>
      <w:r w:rsidRPr="00A060F4">
        <w:rPr>
          <w:rFonts w:ascii="Verdana" w:eastAsia="Verdana" w:hAnsi="Verdana" w:cs="Verdana"/>
          <w:sz w:val="20"/>
          <w:szCs w:val="20"/>
        </w:rPr>
        <w:t xml:space="preserve">to conduct a comprehensive risk analysis of pricing regulations and practices in the construction sphere and provide actionable recommendations for improvement and </w:t>
      </w:r>
      <w:r w:rsidR="000C4F09">
        <w:rPr>
          <w:rFonts w:ascii="Verdana" w:eastAsia="Verdana" w:hAnsi="Verdana" w:cs="Verdana"/>
          <w:sz w:val="20"/>
          <w:szCs w:val="20"/>
        </w:rPr>
        <w:t xml:space="preserve">for </w:t>
      </w:r>
      <w:r w:rsidRPr="00A060F4">
        <w:rPr>
          <w:rFonts w:ascii="Verdana" w:eastAsia="Verdana" w:hAnsi="Verdana" w:cs="Verdana"/>
          <w:sz w:val="20"/>
          <w:szCs w:val="20"/>
        </w:rPr>
        <w:t>minimization of corruption risks.</w:t>
      </w:r>
      <w:r w:rsidR="005C75B3" w:rsidRPr="00A060F4">
        <w:rPr>
          <w:rFonts w:ascii="Verdana" w:eastAsia="Verdana" w:hAnsi="Verdana" w:cs="Verdana"/>
          <w:sz w:val="20"/>
          <w:szCs w:val="20"/>
        </w:rPr>
        <w:t xml:space="preserve"> </w:t>
      </w:r>
      <w:bookmarkEnd w:id="1"/>
      <w:r w:rsidR="005C75B3" w:rsidRPr="00A060F4">
        <w:rPr>
          <w:rFonts w:ascii="Verdana" w:eastAsia="Verdana" w:hAnsi="Verdana" w:cs="Verdana"/>
          <w:sz w:val="20"/>
          <w:szCs w:val="20"/>
        </w:rPr>
        <w:t>The assignment should have a particular focus on transparency issues</w:t>
      </w:r>
      <w:r w:rsidR="00FD651C" w:rsidRPr="00A060F4">
        <w:rPr>
          <w:rFonts w:ascii="Verdana" w:eastAsia="Verdana" w:hAnsi="Verdana" w:cs="Verdana"/>
          <w:sz w:val="20"/>
          <w:szCs w:val="20"/>
        </w:rPr>
        <w:t>, accountability</w:t>
      </w:r>
      <w:r w:rsidR="005C75B3" w:rsidRPr="00A060F4">
        <w:rPr>
          <w:rFonts w:ascii="Verdana" w:eastAsia="Verdana" w:hAnsi="Verdana" w:cs="Verdana"/>
          <w:sz w:val="20"/>
          <w:szCs w:val="20"/>
        </w:rPr>
        <w:t xml:space="preserve"> and anti-corruption.</w:t>
      </w:r>
    </w:p>
    <w:p w14:paraId="53785215" w14:textId="77777777" w:rsidR="00C20AE3" w:rsidRPr="00A060F4" w:rsidRDefault="00C20AE3" w:rsidP="00A060F4">
      <w:pPr>
        <w:spacing w:before="240" w:after="200"/>
        <w:jc w:val="both"/>
        <w:rPr>
          <w:rFonts w:ascii="Verdana" w:eastAsia="Verdana" w:hAnsi="Verdana" w:cs="Verdana"/>
          <w:sz w:val="20"/>
          <w:szCs w:val="20"/>
        </w:rPr>
      </w:pPr>
      <w:r w:rsidRPr="00A060F4">
        <w:rPr>
          <w:rFonts w:ascii="Verdana" w:eastAsia="Verdana" w:hAnsi="Verdana" w:cs="Verdana"/>
          <w:b/>
          <w:sz w:val="20"/>
          <w:szCs w:val="20"/>
        </w:rPr>
        <w:t xml:space="preserve">SCOPE OF WORK: </w:t>
      </w:r>
    </w:p>
    <w:p w14:paraId="49F1D216" w14:textId="77777777" w:rsidR="00C20AE3" w:rsidRPr="00A060F4" w:rsidRDefault="00C20AE3" w:rsidP="00A060F4">
      <w:pPr>
        <w:spacing w:after="200"/>
        <w:jc w:val="both"/>
        <w:rPr>
          <w:rFonts w:ascii="Verdana" w:eastAsia="Verdana" w:hAnsi="Verdana" w:cs="Verdana"/>
          <w:sz w:val="20"/>
          <w:szCs w:val="20"/>
        </w:rPr>
      </w:pPr>
      <w:r w:rsidRPr="00A060F4">
        <w:rPr>
          <w:rFonts w:ascii="Verdana" w:eastAsia="Verdana" w:hAnsi="Verdana" w:cs="Verdana"/>
          <w:sz w:val="20"/>
          <w:szCs w:val="20"/>
        </w:rPr>
        <w:t>The Consultant will identify key risks and gaps in construction pricing and propose mitigation specific propositions. This includes but is not limited to the following tasks:</w:t>
      </w:r>
    </w:p>
    <w:p w14:paraId="5D156364" w14:textId="20E41946" w:rsidR="00C20AE3" w:rsidRPr="00A060F4" w:rsidRDefault="00FD651C" w:rsidP="00A060F4">
      <w:pPr>
        <w:numPr>
          <w:ilvl w:val="0"/>
          <w:numId w:val="11"/>
        </w:numPr>
        <w:pBdr>
          <w:top w:val="nil"/>
          <w:left w:val="nil"/>
          <w:bottom w:val="nil"/>
          <w:right w:val="nil"/>
          <w:between w:val="nil"/>
        </w:pBdr>
        <w:spacing w:before="240"/>
        <w:rPr>
          <w:rFonts w:ascii="Verdana" w:eastAsia="Verdana" w:hAnsi="Verdana" w:cs="Verdana"/>
          <w:sz w:val="20"/>
          <w:szCs w:val="20"/>
        </w:rPr>
      </w:pPr>
      <w:bookmarkStart w:id="2" w:name="_Hlk199768803"/>
      <w:r w:rsidRPr="00A060F4">
        <w:rPr>
          <w:rFonts w:ascii="Verdana" w:eastAsia="Verdana" w:hAnsi="Verdana" w:cs="Verdana"/>
          <w:b/>
          <w:sz w:val="20"/>
          <w:szCs w:val="20"/>
        </w:rPr>
        <w:t>Analyze</w:t>
      </w:r>
      <w:r w:rsidR="00C20AE3" w:rsidRPr="00A060F4">
        <w:rPr>
          <w:rFonts w:ascii="Verdana" w:eastAsia="Verdana" w:hAnsi="Verdana" w:cs="Verdana"/>
          <w:b/>
          <w:sz w:val="20"/>
          <w:szCs w:val="20"/>
        </w:rPr>
        <w:t xml:space="preserve"> </w:t>
      </w:r>
      <w:r w:rsidRPr="00A060F4">
        <w:rPr>
          <w:rFonts w:ascii="Verdana" w:eastAsia="Verdana" w:hAnsi="Verdana" w:cs="Verdana"/>
          <w:b/>
          <w:sz w:val="20"/>
          <w:szCs w:val="20"/>
        </w:rPr>
        <w:t xml:space="preserve">the </w:t>
      </w:r>
      <w:r w:rsidR="00C20AE3" w:rsidRPr="00A060F4">
        <w:rPr>
          <w:rFonts w:ascii="Verdana" w:eastAsia="Verdana" w:hAnsi="Verdana" w:cs="Verdana"/>
          <w:b/>
          <w:sz w:val="20"/>
          <w:szCs w:val="20"/>
        </w:rPr>
        <w:t>Ukrainian legal framework and practices</w:t>
      </w:r>
      <w:r w:rsidR="00C20AE3" w:rsidRPr="00A060F4">
        <w:rPr>
          <w:rFonts w:ascii="Verdana" w:eastAsia="Verdana" w:hAnsi="Verdana" w:cs="Verdana"/>
          <w:sz w:val="20"/>
          <w:szCs w:val="20"/>
        </w:rPr>
        <w:t xml:space="preserve"> to identify key major risks related to pricing in construction. This focused legal review will prioritize high-impact documents and sources, including the following:</w:t>
      </w:r>
    </w:p>
    <w:p w14:paraId="1892E586" w14:textId="77777777" w:rsidR="00C20AE3" w:rsidRPr="00A060F4" w:rsidRDefault="00C20AE3" w:rsidP="00A060F4">
      <w:pPr>
        <w:numPr>
          <w:ilvl w:val="0"/>
          <w:numId w:val="10"/>
        </w:numPr>
        <w:jc w:val="both"/>
        <w:rPr>
          <w:rFonts w:ascii="Verdana" w:eastAsia="Verdana" w:hAnsi="Verdana" w:cs="Verdana"/>
          <w:sz w:val="20"/>
          <w:szCs w:val="20"/>
        </w:rPr>
      </w:pPr>
      <w:r w:rsidRPr="00A060F4">
        <w:rPr>
          <w:rFonts w:ascii="Verdana" w:eastAsia="Verdana" w:hAnsi="Verdana" w:cs="Verdana"/>
          <w:sz w:val="20"/>
          <w:szCs w:val="20"/>
        </w:rPr>
        <w:t xml:space="preserve">Laws, subordinate regulations governing pricing in construction sphere </w:t>
      </w:r>
    </w:p>
    <w:p w14:paraId="567BF243" w14:textId="77777777" w:rsidR="00C20AE3" w:rsidRPr="00A060F4" w:rsidRDefault="00C20AE3" w:rsidP="00A060F4">
      <w:pPr>
        <w:numPr>
          <w:ilvl w:val="0"/>
          <w:numId w:val="10"/>
        </w:numPr>
        <w:jc w:val="both"/>
        <w:rPr>
          <w:rFonts w:ascii="Verdana" w:eastAsia="Verdana" w:hAnsi="Verdana" w:cs="Verdana"/>
          <w:sz w:val="20"/>
          <w:szCs w:val="20"/>
        </w:rPr>
      </w:pPr>
      <w:r w:rsidRPr="00A060F4">
        <w:rPr>
          <w:rFonts w:ascii="Verdana" w:eastAsia="Verdana" w:hAnsi="Verdana" w:cs="Verdana"/>
          <w:sz w:val="20"/>
          <w:szCs w:val="20"/>
        </w:rPr>
        <w:t>Recommendations, guidelines, including:</w:t>
      </w:r>
    </w:p>
    <w:p w14:paraId="6C09D119" w14:textId="77777777" w:rsidR="00C20AE3" w:rsidRPr="00A060F4" w:rsidRDefault="00C20AE3" w:rsidP="00A060F4">
      <w:pPr>
        <w:numPr>
          <w:ilvl w:val="1"/>
          <w:numId w:val="10"/>
        </w:numPr>
        <w:jc w:val="both"/>
        <w:rPr>
          <w:rFonts w:ascii="Verdana" w:eastAsia="Verdana" w:hAnsi="Verdana" w:cs="Verdana"/>
          <w:sz w:val="20"/>
          <w:szCs w:val="20"/>
        </w:rPr>
      </w:pPr>
      <w:r w:rsidRPr="00A060F4">
        <w:rPr>
          <w:rFonts w:ascii="Verdana" w:eastAsia="Verdana" w:hAnsi="Verdana" w:cs="Verdana"/>
          <w:sz w:val="20"/>
          <w:szCs w:val="20"/>
        </w:rPr>
        <w:t>Guidelines for determining the cost of construction for civil engineering</w:t>
      </w:r>
    </w:p>
    <w:p w14:paraId="4FA7A757" w14:textId="77777777" w:rsidR="00C20AE3" w:rsidRPr="00A060F4" w:rsidRDefault="00C20AE3" w:rsidP="00A060F4">
      <w:pPr>
        <w:numPr>
          <w:ilvl w:val="1"/>
          <w:numId w:val="10"/>
        </w:numPr>
        <w:jc w:val="both"/>
        <w:rPr>
          <w:rFonts w:ascii="Verdana" w:eastAsia="Verdana" w:hAnsi="Verdana" w:cs="Verdana"/>
          <w:sz w:val="20"/>
          <w:szCs w:val="20"/>
        </w:rPr>
      </w:pPr>
      <w:r w:rsidRPr="00A060F4">
        <w:rPr>
          <w:rFonts w:ascii="Verdana" w:eastAsia="Verdana" w:hAnsi="Verdana" w:cs="Verdana"/>
          <w:sz w:val="20"/>
          <w:szCs w:val="20"/>
        </w:rPr>
        <w:t>Methodology for determining the cost of road works and services to determine the cost of new construction, reconstruction, repair and maintenance of public roads</w:t>
      </w:r>
    </w:p>
    <w:p w14:paraId="6DCB86CD" w14:textId="77777777" w:rsidR="00C20AE3" w:rsidRPr="00A060F4" w:rsidRDefault="00C20AE3" w:rsidP="00A060F4">
      <w:pPr>
        <w:numPr>
          <w:ilvl w:val="1"/>
          <w:numId w:val="10"/>
        </w:numPr>
        <w:jc w:val="both"/>
        <w:rPr>
          <w:rFonts w:ascii="Verdana" w:eastAsia="Verdana" w:hAnsi="Verdana" w:cs="Verdana"/>
          <w:sz w:val="20"/>
          <w:szCs w:val="20"/>
        </w:rPr>
      </w:pPr>
      <w:r w:rsidRPr="00A060F4">
        <w:rPr>
          <w:rFonts w:ascii="Verdana" w:eastAsia="Verdana" w:hAnsi="Verdana" w:cs="Verdana"/>
          <w:sz w:val="20"/>
          <w:szCs w:val="20"/>
        </w:rPr>
        <w:t>Regulatory and legal support for determining the cost of wages</w:t>
      </w:r>
    </w:p>
    <w:p w14:paraId="33FF4A47" w14:textId="77777777" w:rsidR="00C20AE3" w:rsidRPr="00A060F4" w:rsidRDefault="00C20AE3" w:rsidP="00A060F4">
      <w:pPr>
        <w:numPr>
          <w:ilvl w:val="1"/>
          <w:numId w:val="10"/>
        </w:numPr>
        <w:jc w:val="both"/>
        <w:rPr>
          <w:rFonts w:ascii="Verdana" w:eastAsia="Verdana" w:hAnsi="Verdana" w:cs="Verdana"/>
          <w:sz w:val="20"/>
          <w:szCs w:val="20"/>
        </w:rPr>
      </w:pPr>
      <w:r w:rsidRPr="00A060F4">
        <w:rPr>
          <w:rFonts w:ascii="Verdana" w:eastAsia="Verdana" w:hAnsi="Verdana" w:cs="Verdana"/>
          <w:sz w:val="20"/>
          <w:szCs w:val="20"/>
        </w:rPr>
        <w:t>Procedure for applying cost estimates and pricing standards in determining the cost of design, research and development, survey works and examination of construction project documentation</w:t>
      </w:r>
    </w:p>
    <w:p w14:paraId="63D15D88" w14:textId="51F10FDE" w:rsidR="00C20AE3" w:rsidRPr="00A060F4" w:rsidRDefault="00C20AE3" w:rsidP="00A060F4">
      <w:pPr>
        <w:numPr>
          <w:ilvl w:val="0"/>
          <w:numId w:val="10"/>
        </w:numPr>
        <w:jc w:val="both"/>
        <w:rPr>
          <w:rFonts w:ascii="Verdana" w:eastAsia="Verdana" w:hAnsi="Verdana" w:cs="Verdana"/>
          <w:sz w:val="20"/>
          <w:szCs w:val="20"/>
        </w:rPr>
      </w:pPr>
      <w:r w:rsidRPr="00A060F4">
        <w:rPr>
          <w:rFonts w:ascii="Verdana" w:eastAsia="Verdana" w:hAnsi="Verdana" w:cs="Verdana"/>
          <w:sz w:val="20"/>
          <w:szCs w:val="20"/>
        </w:rPr>
        <w:t>Price analysis (monitoring) policies</w:t>
      </w:r>
      <w:r w:rsidRPr="00A060F4">
        <w:rPr>
          <w:rFonts w:ascii="Verdana" w:eastAsia="Verdana" w:hAnsi="Verdana" w:cs="Verdana"/>
          <w:b/>
          <w:sz w:val="20"/>
          <w:szCs w:val="20"/>
        </w:rPr>
        <w:t xml:space="preserve"> </w:t>
      </w:r>
      <w:r w:rsidRPr="00A060F4">
        <w:rPr>
          <w:rFonts w:ascii="Verdana" w:eastAsia="Verdana" w:hAnsi="Verdana" w:cs="Verdana"/>
          <w:sz w:val="20"/>
          <w:szCs w:val="20"/>
        </w:rPr>
        <w:t>of not less than three different public construction customers (</w:t>
      </w:r>
      <w:proofErr w:type="gramStart"/>
      <w:r w:rsidRPr="00A060F4">
        <w:rPr>
          <w:rFonts w:ascii="Verdana" w:eastAsia="Verdana" w:hAnsi="Verdana" w:cs="Verdana"/>
          <w:sz w:val="20"/>
          <w:szCs w:val="20"/>
        </w:rPr>
        <w:t>e.g.</w:t>
      </w:r>
      <w:proofErr w:type="gramEnd"/>
      <w:r w:rsidRPr="00A060F4">
        <w:rPr>
          <w:rFonts w:ascii="Verdana" w:eastAsia="Verdana" w:hAnsi="Verdana" w:cs="Verdana"/>
          <w:sz w:val="20"/>
          <w:szCs w:val="20"/>
        </w:rPr>
        <w:t xml:space="preserve"> Regional Office of the Agency, city administration, </w:t>
      </w:r>
      <w:proofErr w:type="spellStart"/>
      <w:r w:rsidRPr="00A060F4">
        <w:rPr>
          <w:rFonts w:ascii="Verdana" w:eastAsia="Verdana" w:hAnsi="Verdana" w:cs="Verdana"/>
          <w:sz w:val="20"/>
          <w:szCs w:val="20"/>
        </w:rPr>
        <w:t>SoEs</w:t>
      </w:r>
      <w:proofErr w:type="spellEnd"/>
      <w:r w:rsidRPr="00A060F4">
        <w:rPr>
          <w:rFonts w:ascii="Verdana" w:eastAsia="Verdana" w:hAnsi="Verdana" w:cs="Verdana"/>
          <w:sz w:val="20"/>
          <w:szCs w:val="20"/>
        </w:rPr>
        <w:t>)</w:t>
      </w:r>
    </w:p>
    <w:p w14:paraId="71FE1F24" w14:textId="77777777" w:rsidR="00C20AE3" w:rsidRPr="00A060F4" w:rsidRDefault="00C20AE3" w:rsidP="00A060F4">
      <w:pPr>
        <w:pStyle w:val="Listeafsnit"/>
        <w:numPr>
          <w:ilvl w:val="0"/>
          <w:numId w:val="10"/>
        </w:numPr>
        <w:jc w:val="both"/>
        <w:rPr>
          <w:rFonts w:ascii="Verdana" w:eastAsia="Verdana" w:hAnsi="Verdana" w:cs="Verdana"/>
          <w:sz w:val="20"/>
          <w:szCs w:val="20"/>
        </w:rPr>
      </w:pPr>
      <w:r w:rsidRPr="00A060F4">
        <w:rPr>
          <w:rFonts w:ascii="Verdana" w:eastAsia="Verdana" w:hAnsi="Verdana" w:cs="Verdana"/>
          <w:sz w:val="20"/>
          <w:szCs w:val="20"/>
        </w:rPr>
        <w:t>Judicial practice</w:t>
      </w:r>
    </w:p>
    <w:p w14:paraId="3CFDA822" w14:textId="77777777" w:rsidR="00C20AE3" w:rsidRPr="00A060F4" w:rsidRDefault="00C20AE3" w:rsidP="00A060F4">
      <w:pPr>
        <w:pStyle w:val="Listeafsnit"/>
        <w:numPr>
          <w:ilvl w:val="0"/>
          <w:numId w:val="10"/>
        </w:numPr>
        <w:jc w:val="both"/>
        <w:rPr>
          <w:rFonts w:ascii="Verdana" w:eastAsia="Verdana" w:hAnsi="Verdana" w:cs="Verdana"/>
          <w:sz w:val="20"/>
          <w:szCs w:val="20"/>
        </w:rPr>
      </w:pPr>
      <w:r w:rsidRPr="00A060F4">
        <w:rPr>
          <w:rFonts w:ascii="Verdana" w:eastAsia="Verdana" w:hAnsi="Verdana" w:cs="Verdana"/>
          <w:sz w:val="20"/>
          <w:szCs w:val="20"/>
        </w:rPr>
        <w:t>Practice of the Antimonopoly Committee</w:t>
      </w:r>
    </w:p>
    <w:p w14:paraId="6A27E429" w14:textId="77777777" w:rsidR="00C20AE3" w:rsidRPr="00A060F4" w:rsidRDefault="00C20AE3" w:rsidP="00A060F4">
      <w:pPr>
        <w:pStyle w:val="Listeafsnit"/>
        <w:numPr>
          <w:ilvl w:val="0"/>
          <w:numId w:val="10"/>
        </w:numPr>
        <w:jc w:val="both"/>
        <w:rPr>
          <w:rFonts w:ascii="Verdana" w:eastAsia="Verdana" w:hAnsi="Verdana" w:cs="Verdana"/>
          <w:sz w:val="20"/>
          <w:szCs w:val="20"/>
        </w:rPr>
      </w:pPr>
      <w:r w:rsidRPr="00A060F4">
        <w:rPr>
          <w:rFonts w:ascii="Verdana" w:eastAsia="Verdana" w:hAnsi="Verdana" w:cs="Verdana"/>
          <w:sz w:val="20"/>
          <w:szCs w:val="20"/>
        </w:rPr>
        <w:t>Practice of the State Audit Service of Ukraine</w:t>
      </w:r>
    </w:p>
    <w:p w14:paraId="1768E17F" w14:textId="77777777" w:rsidR="00C20AE3" w:rsidRPr="00A060F4" w:rsidRDefault="00C20AE3" w:rsidP="00A060F4">
      <w:pPr>
        <w:numPr>
          <w:ilvl w:val="0"/>
          <w:numId w:val="11"/>
        </w:numPr>
        <w:pBdr>
          <w:top w:val="nil"/>
          <w:left w:val="nil"/>
          <w:bottom w:val="nil"/>
          <w:right w:val="nil"/>
          <w:between w:val="nil"/>
        </w:pBdr>
        <w:rPr>
          <w:rFonts w:ascii="Verdana" w:eastAsia="Verdana" w:hAnsi="Verdana" w:cs="Verdana"/>
          <w:sz w:val="20"/>
          <w:szCs w:val="20"/>
        </w:rPr>
      </w:pPr>
      <w:r w:rsidRPr="00A060F4">
        <w:rPr>
          <w:rFonts w:ascii="Verdana" w:eastAsia="Verdana" w:hAnsi="Verdana" w:cs="Verdana"/>
          <w:b/>
          <w:sz w:val="20"/>
          <w:szCs w:val="20"/>
        </w:rPr>
        <w:lastRenderedPageBreak/>
        <w:t>Analyze construction contracts</w:t>
      </w:r>
      <w:r w:rsidRPr="00A060F4">
        <w:rPr>
          <w:rFonts w:ascii="Verdana" w:eastAsia="Verdana" w:hAnsi="Verdana" w:cs="Verdana"/>
          <w:sz w:val="20"/>
          <w:szCs w:val="20"/>
        </w:rPr>
        <w:t xml:space="preserve"> to identify how pricing regulations are applied and to evaluate specific risks. Focus on the following types of construction customers (not less than 3 contracts per each construction customer):</w:t>
      </w:r>
    </w:p>
    <w:p w14:paraId="2D9F8E7E" w14:textId="77777777" w:rsidR="00C20AE3" w:rsidRPr="00A060F4" w:rsidRDefault="00C20AE3" w:rsidP="00A060F4">
      <w:pPr>
        <w:numPr>
          <w:ilvl w:val="0"/>
          <w:numId w:val="10"/>
        </w:numPr>
        <w:pBdr>
          <w:top w:val="nil"/>
          <w:left w:val="nil"/>
          <w:bottom w:val="nil"/>
          <w:right w:val="nil"/>
          <w:between w:val="nil"/>
        </w:pBdr>
        <w:jc w:val="both"/>
        <w:rPr>
          <w:rFonts w:ascii="Verdana" w:eastAsia="Verdana" w:hAnsi="Verdana" w:cs="Verdana"/>
          <w:sz w:val="20"/>
          <w:szCs w:val="20"/>
        </w:rPr>
      </w:pPr>
      <w:r w:rsidRPr="00A060F4">
        <w:rPr>
          <w:rFonts w:ascii="Verdana" w:eastAsia="Verdana" w:hAnsi="Verdana" w:cs="Verdana"/>
          <w:sz w:val="20"/>
          <w:szCs w:val="20"/>
        </w:rPr>
        <w:t>Two Regional Offices of the Agency for Reconstruction</w:t>
      </w:r>
    </w:p>
    <w:p w14:paraId="5D2A4AF1" w14:textId="27FA97B5" w:rsidR="00C20AE3" w:rsidRPr="00A060F4" w:rsidRDefault="00C20AE3" w:rsidP="00A060F4">
      <w:pPr>
        <w:numPr>
          <w:ilvl w:val="0"/>
          <w:numId w:val="10"/>
        </w:numPr>
        <w:pBdr>
          <w:top w:val="nil"/>
          <w:left w:val="nil"/>
          <w:bottom w:val="nil"/>
          <w:right w:val="nil"/>
          <w:between w:val="nil"/>
        </w:pBdr>
        <w:jc w:val="both"/>
        <w:rPr>
          <w:rFonts w:ascii="Verdana" w:eastAsia="Verdana" w:hAnsi="Verdana" w:cs="Verdana"/>
          <w:sz w:val="20"/>
          <w:szCs w:val="20"/>
        </w:rPr>
      </w:pPr>
      <w:r w:rsidRPr="00A060F4">
        <w:rPr>
          <w:rFonts w:ascii="Verdana" w:eastAsia="Verdana" w:hAnsi="Verdana" w:cs="Verdana"/>
          <w:sz w:val="20"/>
          <w:szCs w:val="20"/>
        </w:rPr>
        <w:t xml:space="preserve">Two municipalities / municipally-owned enterprise </w:t>
      </w:r>
    </w:p>
    <w:p w14:paraId="3A89F138" w14:textId="00FF9687" w:rsidR="00C20AE3" w:rsidRPr="00A060F4" w:rsidRDefault="00C20AE3" w:rsidP="00A060F4">
      <w:pPr>
        <w:numPr>
          <w:ilvl w:val="0"/>
          <w:numId w:val="10"/>
        </w:numPr>
        <w:pBdr>
          <w:top w:val="nil"/>
          <w:left w:val="nil"/>
          <w:bottom w:val="nil"/>
          <w:right w:val="nil"/>
          <w:between w:val="nil"/>
        </w:pBdr>
        <w:jc w:val="both"/>
        <w:rPr>
          <w:rFonts w:ascii="Verdana" w:eastAsia="Verdana" w:hAnsi="Verdana" w:cs="Verdana"/>
          <w:sz w:val="20"/>
          <w:szCs w:val="20"/>
        </w:rPr>
      </w:pPr>
      <w:r w:rsidRPr="00A060F4">
        <w:rPr>
          <w:rFonts w:ascii="Verdana" w:eastAsia="Verdana" w:hAnsi="Verdana" w:cs="Verdana"/>
          <w:sz w:val="20"/>
          <w:szCs w:val="20"/>
        </w:rPr>
        <w:t xml:space="preserve">Two state-owned enterprises </w:t>
      </w:r>
    </w:p>
    <w:p w14:paraId="63928281" w14:textId="3AF851C5" w:rsidR="00C20AE3" w:rsidRPr="00A060F4" w:rsidRDefault="00C20AE3" w:rsidP="00A060F4">
      <w:pPr>
        <w:pStyle w:val="Listeafsnit"/>
        <w:numPr>
          <w:ilvl w:val="0"/>
          <w:numId w:val="11"/>
        </w:numPr>
        <w:pBdr>
          <w:top w:val="nil"/>
          <w:left w:val="nil"/>
          <w:bottom w:val="nil"/>
          <w:right w:val="nil"/>
          <w:between w:val="nil"/>
        </w:pBdr>
        <w:jc w:val="both"/>
        <w:rPr>
          <w:rFonts w:ascii="Verdana" w:eastAsia="Verdana" w:hAnsi="Verdana" w:cs="Verdana"/>
          <w:sz w:val="20"/>
          <w:szCs w:val="20"/>
          <w:lang w:val="uk-UA"/>
        </w:rPr>
      </w:pPr>
      <w:r w:rsidRPr="00A060F4">
        <w:rPr>
          <w:rFonts w:ascii="Verdana" w:eastAsia="Verdana" w:hAnsi="Verdana" w:cs="Verdana"/>
          <w:sz w:val="20"/>
          <w:szCs w:val="20"/>
          <w:lang w:val="uk-UA"/>
        </w:rPr>
        <w:t xml:space="preserve">The consultant is obliged to conduct </w:t>
      </w:r>
      <w:r w:rsidRPr="00A060F4">
        <w:rPr>
          <w:rFonts w:ascii="Verdana" w:eastAsia="Verdana" w:hAnsi="Verdana" w:cs="Verdana"/>
          <w:sz w:val="20"/>
          <w:szCs w:val="20"/>
          <w:lang w:val="en-GB"/>
        </w:rPr>
        <w:t>no</w:t>
      </w:r>
      <w:r w:rsidR="005E3E18" w:rsidRPr="00A060F4">
        <w:rPr>
          <w:rFonts w:ascii="Verdana" w:eastAsia="Verdana" w:hAnsi="Verdana" w:cs="Verdana"/>
          <w:sz w:val="20"/>
          <w:szCs w:val="20"/>
          <w:lang w:val="en-GB"/>
        </w:rPr>
        <w:t>t</w:t>
      </w:r>
      <w:r w:rsidRPr="00A060F4">
        <w:rPr>
          <w:rFonts w:ascii="Verdana" w:eastAsia="Verdana" w:hAnsi="Verdana" w:cs="Verdana"/>
          <w:sz w:val="20"/>
          <w:szCs w:val="20"/>
          <w:lang w:val="en-GB"/>
        </w:rPr>
        <w:t xml:space="preserve"> less than</w:t>
      </w:r>
      <w:r w:rsidRPr="00A060F4">
        <w:rPr>
          <w:rFonts w:ascii="Verdana" w:eastAsia="Verdana" w:hAnsi="Verdana" w:cs="Verdana"/>
          <w:sz w:val="20"/>
          <w:szCs w:val="20"/>
          <w:lang w:val="uk-UA"/>
        </w:rPr>
        <w:t xml:space="preserve"> </w:t>
      </w:r>
      <w:r w:rsidRPr="00A060F4">
        <w:rPr>
          <w:rFonts w:ascii="Verdana" w:eastAsia="Verdana" w:hAnsi="Verdana" w:cs="Verdana"/>
          <w:b/>
          <w:bCs/>
          <w:sz w:val="20"/>
          <w:szCs w:val="20"/>
          <w:lang w:val="uk-UA"/>
        </w:rPr>
        <w:t>25 interviews</w:t>
      </w:r>
      <w:r w:rsidRPr="00A060F4">
        <w:rPr>
          <w:rFonts w:ascii="Verdana" w:eastAsia="Verdana" w:hAnsi="Verdana" w:cs="Verdana"/>
          <w:sz w:val="20"/>
          <w:szCs w:val="20"/>
          <w:lang w:val="uk-UA"/>
        </w:rPr>
        <w:t xml:space="preserve"> with customers, policy makers and construction companies</w:t>
      </w:r>
      <w:r w:rsidR="00FD651C" w:rsidRPr="00A060F4">
        <w:rPr>
          <w:rFonts w:ascii="Verdana" w:eastAsia="Verdana" w:hAnsi="Verdana" w:cs="Verdana"/>
          <w:sz w:val="20"/>
          <w:szCs w:val="20"/>
          <w:lang w:val="en-GB"/>
        </w:rPr>
        <w:t xml:space="preserve"> and provide a list of the persons interviewed</w:t>
      </w:r>
      <w:r w:rsidR="00EA24C0" w:rsidRPr="00A060F4">
        <w:rPr>
          <w:rFonts w:ascii="Verdana" w:eastAsia="Verdana" w:hAnsi="Verdana" w:cs="Verdana"/>
          <w:sz w:val="20"/>
          <w:szCs w:val="20"/>
          <w:lang w:val="en-GB"/>
        </w:rPr>
        <w:t>.</w:t>
      </w:r>
    </w:p>
    <w:p w14:paraId="58F7B9E0" w14:textId="34E1F281" w:rsidR="00C20AE3" w:rsidRPr="00A060F4" w:rsidRDefault="00C20AE3" w:rsidP="00A060F4">
      <w:pPr>
        <w:numPr>
          <w:ilvl w:val="0"/>
          <w:numId w:val="11"/>
        </w:numPr>
        <w:pBdr>
          <w:top w:val="nil"/>
          <w:left w:val="nil"/>
          <w:bottom w:val="nil"/>
          <w:right w:val="nil"/>
          <w:between w:val="nil"/>
        </w:pBdr>
        <w:spacing w:after="240"/>
        <w:rPr>
          <w:rFonts w:ascii="Verdana" w:eastAsia="Verdana" w:hAnsi="Verdana" w:cs="Verdana"/>
          <w:sz w:val="20"/>
          <w:szCs w:val="20"/>
        </w:rPr>
      </w:pPr>
      <w:r w:rsidRPr="00A060F4">
        <w:rPr>
          <w:rFonts w:ascii="Verdana" w:eastAsia="Verdana" w:hAnsi="Verdana" w:cs="Verdana"/>
          <w:sz w:val="20"/>
          <w:szCs w:val="20"/>
        </w:rPr>
        <w:t>Provide specific</w:t>
      </w:r>
      <w:r w:rsidRPr="00A060F4">
        <w:rPr>
          <w:rFonts w:ascii="Verdana" w:eastAsia="Verdana" w:hAnsi="Verdana" w:cs="Verdana"/>
          <w:b/>
          <w:sz w:val="20"/>
          <w:szCs w:val="20"/>
        </w:rPr>
        <w:t xml:space="preserve"> actionable recommendations </w:t>
      </w:r>
      <w:r w:rsidRPr="00A060F4">
        <w:rPr>
          <w:rFonts w:ascii="Verdana" w:eastAsia="Verdana" w:hAnsi="Verdana" w:cs="Verdana"/>
          <w:sz w:val="20"/>
          <w:szCs w:val="20"/>
        </w:rPr>
        <w:t xml:space="preserve">on how to mitigate the identified risks. </w:t>
      </w:r>
    </w:p>
    <w:bookmarkEnd w:id="2"/>
    <w:p w14:paraId="32A2999F" w14:textId="77777777" w:rsidR="00C20AE3" w:rsidRPr="00A060F4" w:rsidRDefault="00C20AE3" w:rsidP="00A060F4">
      <w:pPr>
        <w:spacing w:after="200"/>
        <w:jc w:val="both"/>
        <w:rPr>
          <w:rFonts w:ascii="Verdana" w:eastAsia="Verdana" w:hAnsi="Verdana" w:cs="Verdana"/>
          <w:sz w:val="20"/>
          <w:szCs w:val="20"/>
        </w:rPr>
      </w:pPr>
      <w:r w:rsidRPr="00A060F4">
        <w:rPr>
          <w:rFonts w:ascii="Verdana" w:eastAsia="Verdana" w:hAnsi="Verdana" w:cs="Verdana"/>
          <w:sz w:val="20"/>
          <w:szCs w:val="20"/>
        </w:rPr>
        <w:t>The particular focus should be paid to the following topics:</w:t>
      </w:r>
    </w:p>
    <w:p w14:paraId="22EC3B09" w14:textId="1FDC5B0E" w:rsidR="00C20AE3" w:rsidRPr="00A060F4" w:rsidRDefault="00C20AE3" w:rsidP="00A060F4">
      <w:pPr>
        <w:pStyle w:val="Overskrift4"/>
        <w:keepNext w:val="0"/>
        <w:keepLines w:val="0"/>
        <w:numPr>
          <w:ilvl w:val="0"/>
          <w:numId w:val="9"/>
        </w:numPr>
        <w:spacing w:before="240" w:after="0"/>
        <w:jc w:val="both"/>
        <w:rPr>
          <w:rFonts w:ascii="Verdana" w:eastAsia="Verdana" w:hAnsi="Verdana" w:cs="Verdana"/>
          <w:color w:val="000000"/>
          <w:sz w:val="20"/>
          <w:szCs w:val="20"/>
        </w:rPr>
      </w:pPr>
      <w:bookmarkStart w:id="3" w:name="_spu3kfahv4qd" w:colFirst="0" w:colLast="0"/>
      <w:bookmarkEnd w:id="3"/>
      <w:r w:rsidRPr="00A060F4">
        <w:rPr>
          <w:rFonts w:ascii="Verdana" w:eastAsia="Verdana" w:hAnsi="Verdana" w:cs="Verdana"/>
          <w:color w:val="000000"/>
          <w:sz w:val="20"/>
          <w:szCs w:val="20"/>
        </w:rPr>
        <w:t>Dual pricing approaches for “civil” vs. “road” construction for the same Customer (Regional Offices for Restoration)</w:t>
      </w:r>
      <w:r w:rsidRPr="00A060F4">
        <w:rPr>
          <w:rFonts w:ascii="Verdana" w:eastAsia="Verdana" w:hAnsi="Verdana" w:cs="Verdana"/>
          <w:color w:val="000000"/>
          <w:sz w:val="20"/>
          <w:szCs w:val="20"/>
          <w:vertAlign w:val="superscript"/>
        </w:rPr>
        <w:footnoteReference w:id="1"/>
      </w:r>
    </w:p>
    <w:p w14:paraId="5BA18CAD" w14:textId="77777777" w:rsidR="00C20AE3" w:rsidRPr="00A060F4" w:rsidRDefault="00C20AE3" w:rsidP="00A060F4">
      <w:pPr>
        <w:pStyle w:val="Overskrift4"/>
        <w:keepNext w:val="0"/>
        <w:keepLines w:val="0"/>
        <w:numPr>
          <w:ilvl w:val="0"/>
          <w:numId w:val="9"/>
        </w:numPr>
        <w:pBdr>
          <w:top w:val="nil"/>
          <w:left w:val="nil"/>
          <w:bottom w:val="nil"/>
          <w:right w:val="nil"/>
          <w:between w:val="nil"/>
        </w:pBdr>
        <w:spacing w:before="0" w:after="0"/>
        <w:jc w:val="both"/>
        <w:rPr>
          <w:rFonts w:ascii="Verdana" w:eastAsia="Verdana" w:hAnsi="Verdana" w:cs="Verdana"/>
          <w:color w:val="000000"/>
          <w:sz w:val="20"/>
          <w:szCs w:val="20"/>
        </w:rPr>
      </w:pPr>
      <w:bookmarkStart w:id="4" w:name="_g2ikk4cpnx0m" w:colFirst="0" w:colLast="0"/>
      <w:bookmarkEnd w:id="4"/>
      <w:r w:rsidRPr="00A060F4">
        <w:rPr>
          <w:rFonts w:ascii="Verdana" w:eastAsia="Verdana" w:hAnsi="Verdana" w:cs="Verdana"/>
          <w:color w:val="000000"/>
          <w:sz w:val="20"/>
          <w:szCs w:val="20"/>
        </w:rPr>
        <w:t xml:space="preserve">Absence of a uniform approach to price monitoring and market analysis </w:t>
      </w:r>
    </w:p>
    <w:p w14:paraId="5F9EC2D4" w14:textId="77777777" w:rsidR="00C20AE3" w:rsidRPr="00A060F4" w:rsidRDefault="00C20AE3" w:rsidP="00A060F4">
      <w:pPr>
        <w:pStyle w:val="Overskrift4"/>
        <w:keepNext w:val="0"/>
        <w:keepLines w:val="0"/>
        <w:numPr>
          <w:ilvl w:val="0"/>
          <w:numId w:val="9"/>
        </w:numPr>
        <w:pBdr>
          <w:top w:val="nil"/>
          <w:left w:val="nil"/>
          <w:bottom w:val="nil"/>
          <w:right w:val="nil"/>
          <w:between w:val="nil"/>
        </w:pBdr>
        <w:spacing w:before="0" w:after="0"/>
        <w:jc w:val="both"/>
        <w:rPr>
          <w:rFonts w:ascii="Verdana" w:eastAsia="Verdana" w:hAnsi="Verdana" w:cs="Verdana"/>
          <w:color w:val="000000"/>
          <w:sz w:val="20"/>
          <w:szCs w:val="20"/>
        </w:rPr>
      </w:pPr>
      <w:bookmarkStart w:id="5" w:name="_y60clalrb69w" w:colFirst="0" w:colLast="0"/>
      <w:bookmarkEnd w:id="5"/>
      <w:r w:rsidRPr="00A060F4">
        <w:rPr>
          <w:rFonts w:ascii="Verdana" w:eastAsia="Verdana" w:hAnsi="Verdana" w:cs="Verdana"/>
          <w:color w:val="000000"/>
          <w:sz w:val="20"/>
          <w:szCs w:val="20"/>
        </w:rPr>
        <w:t>Legal and practical problems with “average price” concept</w:t>
      </w:r>
    </w:p>
    <w:p w14:paraId="68A53420" w14:textId="77777777" w:rsidR="00C20AE3" w:rsidRPr="00A060F4" w:rsidRDefault="00C20AE3" w:rsidP="00A060F4">
      <w:pPr>
        <w:pStyle w:val="Overskrift4"/>
        <w:keepNext w:val="0"/>
        <w:keepLines w:val="0"/>
        <w:numPr>
          <w:ilvl w:val="0"/>
          <w:numId w:val="9"/>
        </w:numPr>
        <w:pBdr>
          <w:top w:val="nil"/>
          <w:left w:val="nil"/>
          <w:bottom w:val="nil"/>
          <w:right w:val="nil"/>
          <w:between w:val="nil"/>
        </w:pBdr>
        <w:spacing w:before="0" w:after="0"/>
        <w:jc w:val="both"/>
        <w:rPr>
          <w:rFonts w:ascii="Verdana" w:eastAsia="Verdana" w:hAnsi="Verdana" w:cs="Verdana"/>
          <w:color w:val="000000"/>
          <w:sz w:val="20"/>
          <w:szCs w:val="20"/>
        </w:rPr>
      </w:pPr>
      <w:bookmarkStart w:id="6" w:name="_kbouj67e81o7" w:colFirst="0" w:colLast="0"/>
      <w:bookmarkEnd w:id="6"/>
      <w:r w:rsidRPr="00A060F4">
        <w:rPr>
          <w:rFonts w:ascii="Verdana" w:eastAsia="Verdana" w:hAnsi="Verdana" w:cs="Verdana"/>
          <w:color w:val="000000"/>
          <w:sz w:val="20"/>
          <w:szCs w:val="20"/>
        </w:rPr>
        <w:t>Problematic categories of costs in construction, including reasonable level of salary, hidden costs (salaries, amortization etc.), equipment prices</w:t>
      </w:r>
    </w:p>
    <w:p w14:paraId="24CDAC28" w14:textId="77777777" w:rsidR="00C20AE3" w:rsidRPr="00A060F4" w:rsidRDefault="00C20AE3" w:rsidP="00A060F4">
      <w:pPr>
        <w:pStyle w:val="Overskrift4"/>
        <w:keepNext w:val="0"/>
        <w:keepLines w:val="0"/>
        <w:numPr>
          <w:ilvl w:val="0"/>
          <w:numId w:val="9"/>
        </w:numPr>
        <w:pBdr>
          <w:top w:val="nil"/>
          <w:left w:val="nil"/>
          <w:bottom w:val="nil"/>
          <w:right w:val="nil"/>
          <w:between w:val="nil"/>
        </w:pBdr>
        <w:spacing w:before="0" w:after="0"/>
        <w:jc w:val="both"/>
        <w:rPr>
          <w:rFonts w:ascii="Verdana" w:eastAsia="Verdana" w:hAnsi="Verdana" w:cs="Verdana"/>
          <w:color w:val="000000"/>
          <w:sz w:val="20"/>
          <w:szCs w:val="20"/>
        </w:rPr>
      </w:pPr>
      <w:bookmarkStart w:id="7" w:name="_gwyies5a6nfr" w:colFirst="0" w:colLast="0"/>
      <w:bookmarkEnd w:id="7"/>
      <w:r w:rsidRPr="00A060F4">
        <w:rPr>
          <w:rFonts w:ascii="Verdana" w:eastAsia="Verdana" w:hAnsi="Verdana" w:cs="Verdana"/>
          <w:color w:val="000000"/>
          <w:sz w:val="20"/>
          <w:szCs w:val="20"/>
        </w:rPr>
        <w:t>Specifics of determining construction costs across project lifecycle (investment planning, procurement, contracting, and execution), including ways to ensure fair market-based pricing and avoid unjustified price discrepancies</w:t>
      </w:r>
    </w:p>
    <w:p w14:paraId="01525007" w14:textId="77777777" w:rsidR="00C20AE3" w:rsidRPr="00A060F4" w:rsidRDefault="00C20AE3" w:rsidP="00A060F4">
      <w:pPr>
        <w:pStyle w:val="Overskrift4"/>
        <w:keepNext w:val="0"/>
        <w:keepLines w:val="0"/>
        <w:numPr>
          <w:ilvl w:val="0"/>
          <w:numId w:val="9"/>
        </w:numPr>
        <w:pBdr>
          <w:top w:val="nil"/>
          <w:left w:val="nil"/>
          <w:bottom w:val="nil"/>
          <w:right w:val="nil"/>
          <w:between w:val="nil"/>
        </w:pBdr>
        <w:spacing w:before="0" w:after="0"/>
        <w:jc w:val="both"/>
        <w:rPr>
          <w:rFonts w:ascii="Verdana" w:eastAsia="Verdana" w:hAnsi="Verdana" w:cs="Verdana"/>
          <w:color w:val="000000"/>
          <w:sz w:val="20"/>
          <w:szCs w:val="20"/>
        </w:rPr>
      </w:pPr>
      <w:bookmarkStart w:id="8" w:name="_mld5efdb31cm" w:colFirst="0" w:colLast="0"/>
      <w:bookmarkEnd w:id="8"/>
      <w:r w:rsidRPr="00A060F4">
        <w:rPr>
          <w:rFonts w:ascii="Verdana" w:eastAsia="Verdana" w:hAnsi="Verdana" w:cs="Verdana"/>
          <w:color w:val="000000"/>
          <w:sz w:val="20"/>
          <w:szCs w:val="20"/>
        </w:rPr>
        <w:t xml:space="preserve">Dynamic vs fixed pricing models: challenges and benefits </w:t>
      </w:r>
    </w:p>
    <w:p w14:paraId="4DD4D9AF" w14:textId="77777777" w:rsidR="00C20AE3" w:rsidRPr="00A060F4" w:rsidRDefault="00C20AE3" w:rsidP="00A060F4">
      <w:pPr>
        <w:pStyle w:val="Overskrift4"/>
        <w:keepNext w:val="0"/>
        <w:keepLines w:val="0"/>
        <w:numPr>
          <w:ilvl w:val="0"/>
          <w:numId w:val="9"/>
        </w:numPr>
        <w:pBdr>
          <w:top w:val="nil"/>
          <w:left w:val="nil"/>
          <w:bottom w:val="nil"/>
          <w:right w:val="nil"/>
          <w:between w:val="nil"/>
        </w:pBdr>
        <w:spacing w:before="0" w:after="0"/>
        <w:jc w:val="both"/>
        <w:rPr>
          <w:rFonts w:ascii="Verdana" w:eastAsia="Verdana" w:hAnsi="Verdana" w:cs="Verdana"/>
          <w:color w:val="000000"/>
          <w:sz w:val="20"/>
          <w:szCs w:val="20"/>
        </w:rPr>
      </w:pPr>
      <w:bookmarkStart w:id="9" w:name="_fcvaihlx9wwy" w:colFirst="0" w:colLast="0"/>
      <w:bookmarkEnd w:id="9"/>
      <w:r w:rsidRPr="00A060F4">
        <w:rPr>
          <w:rFonts w:ascii="Verdana" w:eastAsia="Verdana" w:hAnsi="Verdana" w:cs="Verdana"/>
          <w:color w:val="000000"/>
          <w:sz w:val="20"/>
          <w:szCs w:val="20"/>
        </w:rPr>
        <w:t>Main weaknesses and strengths of determining the cost of materials and works using aggregate indicators (“generalized indicators”)</w:t>
      </w:r>
    </w:p>
    <w:p w14:paraId="79AFF0CE" w14:textId="77777777" w:rsidR="00C20AE3" w:rsidRPr="00A060F4" w:rsidRDefault="00C20AE3" w:rsidP="00A060F4">
      <w:pPr>
        <w:pStyle w:val="Overskrift4"/>
        <w:keepNext w:val="0"/>
        <w:keepLines w:val="0"/>
        <w:numPr>
          <w:ilvl w:val="0"/>
          <w:numId w:val="9"/>
        </w:numPr>
        <w:pBdr>
          <w:top w:val="nil"/>
          <w:left w:val="nil"/>
          <w:bottom w:val="nil"/>
          <w:right w:val="nil"/>
          <w:between w:val="nil"/>
        </w:pBdr>
        <w:spacing w:before="0" w:after="0"/>
        <w:jc w:val="both"/>
        <w:rPr>
          <w:rFonts w:ascii="Verdana" w:eastAsia="Verdana" w:hAnsi="Verdana" w:cs="Verdana"/>
          <w:color w:val="000000"/>
          <w:sz w:val="20"/>
          <w:szCs w:val="20"/>
        </w:rPr>
      </w:pPr>
      <w:bookmarkStart w:id="10" w:name="_losykmg1ia7w" w:colFirst="0" w:colLast="0"/>
      <w:bookmarkEnd w:id="10"/>
      <w:r w:rsidRPr="00A060F4">
        <w:rPr>
          <w:rFonts w:ascii="Verdana" w:eastAsia="Verdana" w:hAnsi="Verdana" w:cs="Verdana"/>
          <w:color w:val="000000"/>
          <w:sz w:val="20"/>
          <w:szCs w:val="20"/>
        </w:rPr>
        <w:t>Pricing approaches and risks in ‘Design-Build’ contracts, the lack of a base of analogues</w:t>
      </w:r>
    </w:p>
    <w:p w14:paraId="6DB5F928" w14:textId="77777777" w:rsidR="00C20AE3" w:rsidRPr="00A060F4" w:rsidRDefault="00C20AE3" w:rsidP="00A060F4">
      <w:pPr>
        <w:pStyle w:val="Overskrift4"/>
        <w:keepNext w:val="0"/>
        <w:keepLines w:val="0"/>
        <w:numPr>
          <w:ilvl w:val="0"/>
          <w:numId w:val="9"/>
        </w:numPr>
        <w:pBdr>
          <w:top w:val="nil"/>
          <w:left w:val="nil"/>
          <w:bottom w:val="nil"/>
          <w:right w:val="nil"/>
          <w:between w:val="nil"/>
        </w:pBdr>
        <w:spacing w:before="0" w:after="0"/>
        <w:jc w:val="both"/>
        <w:rPr>
          <w:rFonts w:ascii="Verdana" w:eastAsia="Verdana" w:hAnsi="Verdana" w:cs="Verdana"/>
          <w:color w:val="000000"/>
          <w:sz w:val="20"/>
          <w:szCs w:val="20"/>
        </w:rPr>
      </w:pPr>
      <w:bookmarkStart w:id="11" w:name="_tuk4cwi911oz" w:colFirst="0" w:colLast="0"/>
      <w:bookmarkEnd w:id="11"/>
      <w:r w:rsidRPr="00A060F4">
        <w:rPr>
          <w:rFonts w:ascii="Verdana" w:eastAsia="Verdana" w:hAnsi="Verdana" w:cs="Verdana"/>
          <w:color w:val="000000"/>
          <w:sz w:val="20"/>
          <w:szCs w:val="20"/>
        </w:rPr>
        <w:t>Lack of uniform price database for benchmarking in construction</w:t>
      </w:r>
    </w:p>
    <w:p w14:paraId="79246A24" w14:textId="77777777" w:rsidR="00C20AE3" w:rsidRPr="00A060F4" w:rsidRDefault="00C20AE3" w:rsidP="00A060F4">
      <w:pPr>
        <w:pStyle w:val="Overskrift4"/>
        <w:keepNext w:val="0"/>
        <w:keepLines w:val="0"/>
        <w:numPr>
          <w:ilvl w:val="0"/>
          <w:numId w:val="9"/>
        </w:numPr>
        <w:pBdr>
          <w:top w:val="nil"/>
          <w:left w:val="nil"/>
          <w:bottom w:val="nil"/>
          <w:right w:val="nil"/>
          <w:between w:val="nil"/>
        </w:pBdr>
        <w:spacing w:before="0" w:after="0"/>
        <w:jc w:val="both"/>
        <w:rPr>
          <w:rFonts w:ascii="Verdana" w:eastAsia="Verdana" w:hAnsi="Verdana" w:cs="Verdana"/>
          <w:color w:val="000000"/>
          <w:sz w:val="20"/>
          <w:szCs w:val="20"/>
        </w:rPr>
      </w:pPr>
      <w:bookmarkStart w:id="12" w:name="_nt50xi2sx57q" w:colFirst="0" w:colLast="0"/>
      <w:bookmarkEnd w:id="12"/>
      <w:r w:rsidRPr="00A060F4">
        <w:rPr>
          <w:rFonts w:ascii="Verdana" w:eastAsia="Verdana" w:hAnsi="Verdana" w:cs="Verdana"/>
          <w:color w:val="000000"/>
          <w:sz w:val="20"/>
          <w:szCs w:val="20"/>
        </w:rPr>
        <w:t>Standardization of measurements in vertical and road construction</w:t>
      </w:r>
    </w:p>
    <w:p w14:paraId="0508D59A" w14:textId="77777777" w:rsidR="00C20AE3" w:rsidRPr="00A060F4" w:rsidRDefault="00C20AE3" w:rsidP="00A060F4">
      <w:pPr>
        <w:numPr>
          <w:ilvl w:val="0"/>
          <w:numId w:val="9"/>
        </w:numPr>
        <w:rPr>
          <w:rFonts w:ascii="Verdana" w:hAnsi="Verdana"/>
          <w:sz w:val="20"/>
          <w:szCs w:val="20"/>
        </w:rPr>
      </w:pPr>
      <w:r w:rsidRPr="00A060F4">
        <w:rPr>
          <w:rFonts w:ascii="Verdana" w:hAnsi="Verdana"/>
          <w:sz w:val="20"/>
          <w:szCs w:val="20"/>
        </w:rPr>
        <w:t>Main risks of pricing in public procurement, including dumping</w:t>
      </w:r>
    </w:p>
    <w:p w14:paraId="3EF7256D" w14:textId="77777777" w:rsidR="00C20AE3" w:rsidRPr="00A060F4" w:rsidRDefault="00C20AE3" w:rsidP="00A060F4">
      <w:pPr>
        <w:numPr>
          <w:ilvl w:val="0"/>
          <w:numId w:val="9"/>
        </w:numPr>
        <w:rPr>
          <w:rFonts w:ascii="Verdana" w:hAnsi="Verdana"/>
          <w:sz w:val="20"/>
          <w:szCs w:val="20"/>
        </w:rPr>
      </w:pPr>
      <w:r w:rsidRPr="00A060F4">
        <w:rPr>
          <w:rFonts w:ascii="Verdana" w:hAnsi="Verdana"/>
          <w:sz w:val="20"/>
          <w:szCs w:val="20"/>
        </w:rPr>
        <w:t>Problems of using specialized pricing computer programs</w:t>
      </w:r>
    </w:p>
    <w:p w14:paraId="2A638E15" w14:textId="490C68CC" w:rsidR="00C20AE3" w:rsidRPr="00A060F4" w:rsidRDefault="00C20AE3" w:rsidP="00A060F4">
      <w:pPr>
        <w:pStyle w:val="Overskrift4"/>
        <w:keepNext w:val="0"/>
        <w:keepLines w:val="0"/>
        <w:pBdr>
          <w:top w:val="nil"/>
          <w:left w:val="nil"/>
          <w:bottom w:val="nil"/>
          <w:right w:val="nil"/>
          <w:between w:val="nil"/>
        </w:pBdr>
        <w:spacing w:before="240" w:after="40"/>
        <w:jc w:val="both"/>
        <w:rPr>
          <w:rFonts w:ascii="Verdana" w:eastAsia="Verdana" w:hAnsi="Verdana" w:cs="Verdana"/>
          <w:color w:val="000000"/>
          <w:sz w:val="20"/>
          <w:szCs w:val="20"/>
        </w:rPr>
      </w:pPr>
      <w:bookmarkStart w:id="13" w:name="_7562nulemer2" w:colFirst="0" w:colLast="0"/>
      <w:bookmarkEnd w:id="13"/>
      <w:r w:rsidRPr="00A060F4">
        <w:rPr>
          <w:rFonts w:ascii="Verdana" w:eastAsia="Verdana" w:hAnsi="Verdana" w:cs="Verdana"/>
          <w:b/>
          <w:color w:val="000000"/>
          <w:sz w:val="20"/>
          <w:szCs w:val="20"/>
        </w:rPr>
        <w:t xml:space="preserve">The results of the analysis shall be presented in </w:t>
      </w:r>
      <w:r w:rsidR="00FD651C" w:rsidRPr="00A060F4">
        <w:rPr>
          <w:rFonts w:ascii="Verdana" w:eastAsia="Verdana" w:hAnsi="Verdana" w:cs="Verdana"/>
          <w:b/>
          <w:color w:val="000000"/>
          <w:sz w:val="20"/>
          <w:szCs w:val="20"/>
        </w:rPr>
        <w:t xml:space="preserve">a </w:t>
      </w:r>
      <w:r w:rsidRPr="00A060F4">
        <w:rPr>
          <w:rFonts w:ascii="Verdana" w:eastAsia="Verdana" w:hAnsi="Verdana" w:cs="Verdana"/>
          <w:b/>
          <w:color w:val="000000"/>
          <w:sz w:val="20"/>
          <w:szCs w:val="20"/>
        </w:rPr>
        <w:t xml:space="preserve">report. </w:t>
      </w:r>
      <w:r w:rsidRPr="00A060F4">
        <w:rPr>
          <w:rFonts w:ascii="Verdana" w:eastAsia="Verdana" w:hAnsi="Verdana" w:cs="Verdana"/>
          <w:color w:val="000000"/>
          <w:sz w:val="20"/>
          <w:szCs w:val="20"/>
        </w:rPr>
        <w:t xml:space="preserve">The report should cover all the areas mentioned in the Scope of Work, in particular identified risks and recommendations on how to mitigate them </w:t>
      </w:r>
    </w:p>
    <w:p w14:paraId="484E7A0B" w14:textId="46932CB1" w:rsidR="00C20AE3" w:rsidRPr="00A060F4" w:rsidRDefault="00C20AE3" w:rsidP="00A060F4">
      <w:pPr>
        <w:pStyle w:val="Overskrift4"/>
        <w:keepNext w:val="0"/>
        <w:keepLines w:val="0"/>
        <w:pBdr>
          <w:top w:val="nil"/>
          <w:left w:val="nil"/>
          <w:bottom w:val="nil"/>
          <w:right w:val="nil"/>
          <w:between w:val="nil"/>
        </w:pBdr>
        <w:spacing w:before="240" w:after="40"/>
        <w:jc w:val="both"/>
        <w:rPr>
          <w:rFonts w:ascii="Verdana" w:eastAsia="Verdana" w:hAnsi="Verdana" w:cs="Verdana"/>
          <w:color w:val="000000"/>
          <w:sz w:val="20"/>
          <w:szCs w:val="20"/>
        </w:rPr>
      </w:pPr>
      <w:bookmarkStart w:id="14" w:name="_lzztz167cpah" w:colFirst="0" w:colLast="0"/>
      <w:bookmarkEnd w:id="14"/>
      <w:r w:rsidRPr="00A060F4">
        <w:rPr>
          <w:rFonts w:ascii="Verdana" w:eastAsia="Verdana" w:hAnsi="Verdana" w:cs="Verdana"/>
          <w:color w:val="000000"/>
          <w:sz w:val="20"/>
          <w:szCs w:val="20"/>
        </w:rPr>
        <w:t xml:space="preserve">The findings and recommendation should be presented to the key stakeholders, including </w:t>
      </w:r>
      <w:r w:rsidR="00FD651C" w:rsidRPr="00A060F4">
        <w:rPr>
          <w:rFonts w:ascii="Verdana" w:eastAsia="Verdana" w:hAnsi="Verdana" w:cs="Verdana"/>
          <w:color w:val="000000"/>
          <w:sz w:val="20"/>
          <w:szCs w:val="20"/>
        </w:rPr>
        <w:t xml:space="preserve">the </w:t>
      </w:r>
      <w:r w:rsidRPr="00A060F4">
        <w:rPr>
          <w:rFonts w:ascii="Verdana" w:eastAsia="Verdana" w:hAnsi="Verdana" w:cs="Verdana"/>
          <w:color w:val="000000"/>
          <w:sz w:val="20"/>
          <w:szCs w:val="20"/>
        </w:rPr>
        <w:t xml:space="preserve">Agency for Reconstruction, </w:t>
      </w:r>
      <w:r w:rsidR="00FD651C" w:rsidRPr="00A060F4">
        <w:rPr>
          <w:rFonts w:ascii="Verdana" w:eastAsia="Verdana" w:hAnsi="Verdana" w:cs="Verdana"/>
          <w:color w:val="000000"/>
          <w:sz w:val="20"/>
          <w:szCs w:val="20"/>
        </w:rPr>
        <w:t xml:space="preserve">the </w:t>
      </w:r>
      <w:r w:rsidRPr="00A060F4">
        <w:rPr>
          <w:rFonts w:ascii="Verdana" w:eastAsia="Verdana" w:hAnsi="Verdana" w:cs="Verdana"/>
          <w:color w:val="000000"/>
          <w:sz w:val="20"/>
          <w:szCs w:val="20"/>
        </w:rPr>
        <w:t>Ministry for Regional Development</w:t>
      </w:r>
      <w:r w:rsidR="00FD651C" w:rsidRPr="00A060F4">
        <w:rPr>
          <w:rFonts w:ascii="Verdana" w:eastAsia="Verdana" w:hAnsi="Verdana" w:cs="Verdana"/>
          <w:color w:val="000000"/>
          <w:sz w:val="20"/>
          <w:szCs w:val="20"/>
        </w:rPr>
        <w:t xml:space="preserve"> and the EUACI</w:t>
      </w:r>
      <w:r w:rsidRPr="00A060F4">
        <w:rPr>
          <w:rFonts w:ascii="Verdana" w:eastAsia="Verdana" w:hAnsi="Verdana" w:cs="Verdana"/>
          <w:color w:val="000000"/>
          <w:sz w:val="20"/>
          <w:szCs w:val="20"/>
        </w:rPr>
        <w:t>.</w:t>
      </w:r>
    </w:p>
    <w:p w14:paraId="05ACDD9A"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b/>
          <w:sz w:val="20"/>
          <w:szCs w:val="20"/>
        </w:rPr>
      </w:pPr>
    </w:p>
    <w:p w14:paraId="53BE1C1C"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b/>
          <w:sz w:val="20"/>
          <w:szCs w:val="20"/>
        </w:rPr>
      </w:pPr>
      <w:r w:rsidRPr="00A060F4">
        <w:rPr>
          <w:rFonts w:ascii="Verdana" w:eastAsia="Verdana" w:hAnsi="Verdana" w:cs="Verdana"/>
          <w:b/>
          <w:sz w:val="20"/>
          <w:szCs w:val="20"/>
        </w:rPr>
        <w:t>DELIVERABLES:</w:t>
      </w:r>
    </w:p>
    <w:p w14:paraId="3F493CBB"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The Deliverables are presented below in Table 1 with a tentative schedule.</w:t>
      </w:r>
    </w:p>
    <w:p w14:paraId="77ABB49C"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lastRenderedPageBreak/>
        <w:t>Deliverables are to be provided in Ukrainian language. Electronic copies shall be sent by email to the particular EUACI contact person.</w:t>
      </w:r>
    </w:p>
    <w:p w14:paraId="113CCD58" w14:textId="77777777" w:rsidR="00C20AE3" w:rsidRPr="00A060F4" w:rsidRDefault="00C20AE3" w:rsidP="00A060F4">
      <w:pPr>
        <w:pBdr>
          <w:top w:val="nil"/>
          <w:left w:val="nil"/>
          <w:bottom w:val="nil"/>
          <w:right w:val="nil"/>
          <w:between w:val="nil"/>
        </w:pBdr>
        <w:spacing w:after="200"/>
        <w:ind w:firstLine="720"/>
        <w:jc w:val="both"/>
        <w:rPr>
          <w:rFonts w:ascii="Verdana" w:eastAsia="Verdana" w:hAnsi="Verdana" w:cs="Verdana"/>
          <w:sz w:val="20"/>
          <w:szCs w:val="20"/>
        </w:rPr>
      </w:pPr>
      <w:r w:rsidRPr="00A060F4">
        <w:rPr>
          <w:rFonts w:ascii="Verdana" w:eastAsia="Verdana" w:hAnsi="Verdana" w:cs="Verdana"/>
          <w:b/>
          <w:sz w:val="20"/>
          <w:szCs w:val="20"/>
        </w:rPr>
        <w:t>Table 1: Summary of deliverables/outputs and the tentative timeline for delivery</w:t>
      </w:r>
      <w:r w:rsidRPr="00A060F4">
        <w:rPr>
          <w:rFonts w:ascii="Verdana" w:eastAsia="Verdana" w:hAnsi="Verdana" w:cs="Verdana"/>
          <w:sz w:val="20"/>
          <w:szCs w:val="20"/>
        </w:rPr>
        <w:t>.</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570"/>
        <w:gridCol w:w="3270"/>
        <w:gridCol w:w="1905"/>
        <w:gridCol w:w="3585"/>
      </w:tblGrid>
      <w:tr w:rsidR="00C20AE3" w:rsidRPr="00A060F4" w14:paraId="189640CF" w14:textId="77777777" w:rsidTr="00283E48">
        <w:trPr>
          <w:trHeight w:val="495"/>
          <w:tblHeader/>
        </w:trPr>
        <w:tc>
          <w:tcPr>
            <w:tcW w:w="5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9E686E" w14:textId="77777777" w:rsidR="00C20AE3" w:rsidRPr="00A060F4" w:rsidRDefault="00C20AE3" w:rsidP="00A060F4">
            <w:pPr>
              <w:pBdr>
                <w:top w:val="nil"/>
                <w:left w:val="nil"/>
                <w:bottom w:val="nil"/>
                <w:right w:val="nil"/>
                <w:between w:val="nil"/>
              </w:pBdr>
              <w:spacing w:after="200"/>
              <w:ind w:firstLine="720"/>
              <w:jc w:val="both"/>
              <w:rPr>
                <w:rFonts w:ascii="Verdana" w:eastAsia="Verdana" w:hAnsi="Verdana" w:cs="Verdana"/>
                <w:sz w:val="20"/>
                <w:szCs w:val="20"/>
              </w:rPr>
            </w:pPr>
            <w:r w:rsidRPr="00A060F4">
              <w:rPr>
                <w:rFonts w:ascii="Verdana" w:eastAsia="Arimo" w:hAnsi="Verdana" w:cs="Arimo"/>
                <w:sz w:val="20"/>
                <w:szCs w:val="20"/>
              </w:rPr>
              <w:t>№</w:t>
            </w:r>
          </w:p>
        </w:tc>
        <w:tc>
          <w:tcPr>
            <w:tcW w:w="32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C193E65" w14:textId="77777777" w:rsidR="00C20AE3" w:rsidRPr="00A060F4" w:rsidRDefault="00C20AE3" w:rsidP="00A060F4">
            <w:pPr>
              <w:pBdr>
                <w:top w:val="nil"/>
                <w:left w:val="nil"/>
                <w:bottom w:val="nil"/>
                <w:right w:val="nil"/>
                <w:between w:val="nil"/>
              </w:pBdr>
              <w:spacing w:after="200"/>
              <w:rPr>
                <w:rFonts w:ascii="Verdana" w:eastAsia="Verdana" w:hAnsi="Verdana" w:cs="Verdana"/>
                <w:b/>
                <w:sz w:val="20"/>
                <w:szCs w:val="20"/>
              </w:rPr>
            </w:pPr>
            <w:r w:rsidRPr="00A060F4">
              <w:rPr>
                <w:rFonts w:ascii="Verdana" w:eastAsia="Verdana" w:hAnsi="Verdana" w:cs="Verdana"/>
                <w:b/>
                <w:sz w:val="20"/>
                <w:szCs w:val="20"/>
              </w:rPr>
              <w:t>Deliverable/Output</w:t>
            </w:r>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F7B7AE3" w14:textId="77777777" w:rsidR="00C20AE3" w:rsidRPr="00A060F4" w:rsidRDefault="00C20AE3" w:rsidP="00A060F4">
            <w:pPr>
              <w:pBdr>
                <w:top w:val="nil"/>
                <w:left w:val="nil"/>
                <w:bottom w:val="nil"/>
                <w:right w:val="nil"/>
                <w:between w:val="nil"/>
              </w:pBdr>
              <w:spacing w:after="200"/>
              <w:rPr>
                <w:rFonts w:ascii="Verdana" w:eastAsia="Verdana" w:hAnsi="Verdana" w:cs="Verdana"/>
                <w:b/>
                <w:sz w:val="20"/>
                <w:szCs w:val="20"/>
              </w:rPr>
            </w:pPr>
            <w:r w:rsidRPr="00A060F4">
              <w:rPr>
                <w:rFonts w:ascii="Verdana" w:eastAsia="Verdana" w:hAnsi="Verdana" w:cs="Verdana"/>
                <w:b/>
                <w:sz w:val="20"/>
                <w:szCs w:val="20"/>
              </w:rPr>
              <w:t>Timeline</w:t>
            </w:r>
          </w:p>
        </w:tc>
        <w:tc>
          <w:tcPr>
            <w:tcW w:w="35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F263A46" w14:textId="77777777" w:rsidR="00C20AE3" w:rsidRPr="00A060F4" w:rsidRDefault="00C20AE3" w:rsidP="00A060F4">
            <w:pPr>
              <w:pBdr>
                <w:top w:val="nil"/>
                <w:left w:val="nil"/>
                <w:bottom w:val="nil"/>
                <w:right w:val="nil"/>
                <w:between w:val="nil"/>
              </w:pBdr>
              <w:spacing w:after="200"/>
              <w:rPr>
                <w:rFonts w:ascii="Verdana" w:eastAsia="Verdana" w:hAnsi="Verdana" w:cs="Verdana"/>
                <w:b/>
                <w:sz w:val="20"/>
                <w:szCs w:val="20"/>
              </w:rPr>
            </w:pPr>
            <w:r w:rsidRPr="00A060F4">
              <w:rPr>
                <w:rFonts w:ascii="Verdana" w:eastAsia="Verdana" w:hAnsi="Verdana" w:cs="Verdana"/>
                <w:b/>
                <w:sz w:val="20"/>
                <w:szCs w:val="20"/>
              </w:rPr>
              <w:t>Note</w:t>
            </w:r>
          </w:p>
        </w:tc>
      </w:tr>
      <w:tr w:rsidR="00C20AE3" w:rsidRPr="00A060F4" w14:paraId="701AF467" w14:textId="77777777" w:rsidTr="00283E48">
        <w:trPr>
          <w:trHeight w:val="1860"/>
          <w:tblHeader/>
        </w:trPr>
        <w:tc>
          <w:tcPr>
            <w:tcW w:w="5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411393" w14:textId="77777777" w:rsidR="00C20AE3" w:rsidRPr="00A060F4" w:rsidRDefault="00C20AE3" w:rsidP="00A060F4">
            <w:pPr>
              <w:pBdr>
                <w:top w:val="nil"/>
                <w:left w:val="nil"/>
                <w:bottom w:val="nil"/>
                <w:right w:val="nil"/>
                <w:between w:val="nil"/>
              </w:pBdr>
              <w:spacing w:after="200"/>
              <w:ind w:firstLine="720"/>
              <w:jc w:val="both"/>
              <w:rPr>
                <w:rFonts w:ascii="Verdana" w:eastAsia="Verdana" w:hAnsi="Verdana" w:cs="Verdana"/>
                <w:sz w:val="20"/>
                <w:szCs w:val="20"/>
              </w:rPr>
            </w:pPr>
            <w:r w:rsidRPr="00A060F4">
              <w:rPr>
                <w:rFonts w:ascii="Verdana" w:eastAsia="Verdana" w:hAnsi="Verdana" w:cs="Verdana"/>
                <w:sz w:val="20"/>
                <w:szCs w:val="20"/>
              </w:rPr>
              <w:t>11</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7698C817"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Consultant's work plan showing tentative timing for the start and completion of the activities listed in the scope of work section.</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5E410474"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1 week after contract signing</w:t>
            </w:r>
          </w:p>
        </w:tc>
        <w:tc>
          <w:tcPr>
            <w:tcW w:w="3585" w:type="dxa"/>
            <w:tcBorders>
              <w:top w:val="nil"/>
              <w:left w:val="nil"/>
              <w:bottom w:val="single" w:sz="6" w:space="0" w:color="000000"/>
              <w:right w:val="single" w:sz="6" w:space="0" w:color="000000"/>
            </w:tcBorders>
            <w:tcMar>
              <w:top w:w="0" w:type="dxa"/>
              <w:left w:w="100" w:type="dxa"/>
              <w:bottom w:w="0" w:type="dxa"/>
              <w:right w:w="100" w:type="dxa"/>
            </w:tcMar>
          </w:tcPr>
          <w:p w14:paraId="7F54B7C5"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 xml:space="preserve">To be submitted to the EUACI contact person by e-mail </w:t>
            </w:r>
          </w:p>
        </w:tc>
      </w:tr>
      <w:tr w:rsidR="00C20AE3" w:rsidRPr="00A060F4" w14:paraId="6C7736C2" w14:textId="77777777" w:rsidTr="00283E48">
        <w:trPr>
          <w:trHeight w:val="915"/>
          <w:tblHeader/>
        </w:trPr>
        <w:tc>
          <w:tcPr>
            <w:tcW w:w="57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551F0CBA" w14:textId="77777777" w:rsidR="00C20AE3" w:rsidRPr="00A060F4" w:rsidRDefault="00C20AE3" w:rsidP="00A060F4">
            <w:pPr>
              <w:pBdr>
                <w:top w:val="nil"/>
                <w:left w:val="nil"/>
                <w:bottom w:val="nil"/>
                <w:right w:val="nil"/>
                <w:between w:val="nil"/>
              </w:pBdr>
              <w:spacing w:after="200"/>
              <w:ind w:firstLine="720"/>
              <w:jc w:val="both"/>
              <w:rPr>
                <w:rFonts w:ascii="Verdana" w:eastAsia="Verdana" w:hAnsi="Verdana" w:cs="Verdana"/>
                <w:sz w:val="20"/>
                <w:szCs w:val="20"/>
              </w:rPr>
            </w:pPr>
            <w:r w:rsidRPr="00A060F4">
              <w:rPr>
                <w:rFonts w:ascii="Verdana" w:eastAsia="Verdana" w:hAnsi="Verdana" w:cs="Verdana"/>
                <w:sz w:val="20"/>
                <w:szCs w:val="20"/>
              </w:rPr>
              <w:t>22</w:t>
            </w:r>
          </w:p>
        </w:tc>
        <w:tc>
          <w:tcPr>
            <w:tcW w:w="3270" w:type="dxa"/>
            <w:tcBorders>
              <w:top w:val="nil"/>
              <w:left w:val="nil"/>
              <w:bottom w:val="single" w:sz="4" w:space="0" w:color="auto"/>
              <w:right w:val="single" w:sz="6" w:space="0" w:color="000000"/>
            </w:tcBorders>
            <w:tcMar>
              <w:top w:w="0" w:type="dxa"/>
              <w:left w:w="100" w:type="dxa"/>
              <w:bottom w:w="0" w:type="dxa"/>
              <w:right w:w="100" w:type="dxa"/>
            </w:tcMar>
          </w:tcPr>
          <w:p w14:paraId="23381869"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Final Report covering all areas mentioned in the Scope of Work</w:t>
            </w:r>
          </w:p>
        </w:tc>
        <w:tc>
          <w:tcPr>
            <w:tcW w:w="1905" w:type="dxa"/>
            <w:tcBorders>
              <w:top w:val="nil"/>
              <w:left w:val="nil"/>
              <w:bottom w:val="single" w:sz="4" w:space="0" w:color="auto"/>
              <w:right w:val="single" w:sz="6" w:space="0" w:color="000000"/>
            </w:tcBorders>
            <w:tcMar>
              <w:top w:w="0" w:type="dxa"/>
              <w:left w:w="100" w:type="dxa"/>
              <w:bottom w:w="0" w:type="dxa"/>
              <w:right w:w="100" w:type="dxa"/>
            </w:tcMar>
          </w:tcPr>
          <w:p w14:paraId="3A0D29A5"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10 weeks after contract signing</w:t>
            </w:r>
          </w:p>
        </w:tc>
        <w:tc>
          <w:tcPr>
            <w:tcW w:w="3585" w:type="dxa"/>
            <w:tcBorders>
              <w:top w:val="nil"/>
              <w:left w:val="nil"/>
              <w:bottom w:val="single" w:sz="4" w:space="0" w:color="auto"/>
              <w:right w:val="single" w:sz="6" w:space="0" w:color="000000"/>
            </w:tcBorders>
            <w:tcMar>
              <w:top w:w="0" w:type="dxa"/>
              <w:left w:w="100" w:type="dxa"/>
              <w:bottom w:w="0" w:type="dxa"/>
              <w:right w:w="100" w:type="dxa"/>
            </w:tcMar>
          </w:tcPr>
          <w:p w14:paraId="5B37A69C"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To be submitted to the EUACI contact person by e-mail in Ukrainian.</w:t>
            </w:r>
          </w:p>
          <w:p w14:paraId="26036CF2" w14:textId="5C5F9DDA"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lang w:val="uk-UA"/>
              </w:rPr>
            </w:pPr>
          </w:p>
        </w:tc>
      </w:tr>
      <w:tr w:rsidR="00C20AE3" w:rsidRPr="00A060F4" w14:paraId="60B20B93" w14:textId="77777777" w:rsidTr="00283E48">
        <w:trPr>
          <w:trHeight w:val="915"/>
          <w:tblHeader/>
        </w:trPr>
        <w:tc>
          <w:tcPr>
            <w:tcW w:w="5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47CAF2E" w14:textId="3B4CD806" w:rsidR="00C20AE3" w:rsidRPr="00A060F4" w:rsidRDefault="00C20AE3" w:rsidP="00A060F4">
            <w:pPr>
              <w:pBdr>
                <w:top w:val="nil"/>
                <w:left w:val="nil"/>
                <w:bottom w:val="nil"/>
                <w:right w:val="nil"/>
                <w:between w:val="nil"/>
              </w:pBdr>
              <w:spacing w:after="200"/>
              <w:ind w:firstLine="720"/>
              <w:jc w:val="both"/>
              <w:rPr>
                <w:rFonts w:ascii="Verdana" w:eastAsia="Verdana" w:hAnsi="Verdana" w:cs="Verdana"/>
                <w:sz w:val="20"/>
                <w:szCs w:val="20"/>
              </w:rPr>
            </w:pPr>
            <w:r w:rsidRPr="00A060F4">
              <w:rPr>
                <w:rFonts w:ascii="Verdana" w:eastAsia="Verdana" w:hAnsi="Verdana" w:cs="Verdana"/>
                <w:sz w:val="20"/>
                <w:szCs w:val="20"/>
              </w:rPr>
              <w:t>3</w:t>
            </w:r>
          </w:p>
        </w:tc>
        <w:tc>
          <w:tcPr>
            <w:tcW w:w="32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E59578C"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lang w:val="uk-UA"/>
              </w:rPr>
            </w:pPr>
            <w:r w:rsidRPr="00A060F4">
              <w:rPr>
                <w:rFonts w:ascii="Verdana" w:eastAsia="Verdana" w:hAnsi="Verdana" w:cs="Verdana"/>
                <w:sz w:val="20"/>
                <w:szCs w:val="20"/>
                <w:lang w:val="uk-UA"/>
              </w:rPr>
              <w:t>Organize and hold a public presentation of the research results</w:t>
            </w:r>
          </w:p>
        </w:tc>
        <w:tc>
          <w:tcPr>
            <w:tcW w:w="190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480558D"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lang w:val="uk-UA"/>
              </w:rPr>
            </w:pPr>
            <w:r w:rsidRPr="00A060F4">
              <w:rPr>
                <w:rFonts w:ascii="Verdana" w:eastAsia="Verdana" w:hAnsi="Verdana" w:cs="Verdana"/>
                <w:sz w:val="20"/>
                <w:szCs w:val="20"/>
                <w:lang w:val="uk-UA"/>
              </w:rPr>
              <w:t xml:space="preserve">12 </w:t>
            </w:r>
            <w:r w:rsidRPr="00A060F4">
              <w:rPr>
                <w:rFonts w:ascii="Verdana" w:eastAsia="Verdana" w:hAnsi="Verdana" w:cs="Verdana"/>
                <w:sz w:val="20"/>
                <w:szCs w:val="20"/>
              </w:rPr>
              <w:t>weeks after contract signing</w:t>
            </w:r>
          </w:p>
        </w:tc>
        <w:tc>
          <w:tcPr>
            <w:tcW w:w="358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A5EC4D6" w14:textId="781BA4A2"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EUACI covers rental</w:t>
            </w:r>
            <w:r w:rsidRPr="00A060F4">
              <w:rPr>
                <w:rFonts w:ascii="Verdana" w:eastAsia="Verdana" w:hAnsi="Verdana" w:cs="Verdana"/>
                <w:sz w:val="20"/>
                <w:szCs w:val="20"/>
                <w:lang w:val="uk-UA"/>
              </w:rPr>
              <w:t xml:space="preserve"> </w:t>
            </w:r>
            <w:r w:rsidRPr="00A060F4">
              <w:rPr>
                <w:rFonts w:ascii="Verdana" w:eastAsia="Verdana" w:hAnsi="Verdana" w:cs="Verdana"/>
                <w:sz w:val="20"/>
                <w:szCs w:val="20"/>
                <w:lang w:val="en-GB"/>
              </w:rPr>
              <w:t>of premises</w:t>
            </w:r>
            <w:r w:rsidRPr="00A060F4">
              <w:rPr>
                <w:rFonts w:ascii="Verdana" w:eastAsia="Verdana" w:hAnsi="Verdana" w:cs="Verdana"/>
                <w:sz w:val="20"/>
                <w:szCs w:val="20"/>
              </w:rPr>
              <w:t xml:space="preserve">, online </w:t>
            </w:r>
            <w:r w:rsidR="005E3E18" w:rsidRPr="00A060F4">
              <w:rPr>
                <w:rFonts w:ascii="Verdana" w:eastAsia="Verdana" w:hAnsi="Verdana" w:cs="Verdana"/>
                <w:sz w:val="20"/>
                <w:szCs w:val="20"/>
              </w:rPr>
              <w:t>broadcasting</w:t>
            </w:r>
            <w:r w:rsidRPr="00A060F4">
              <w:rPr>
                <w:rFonts w:ascii="Verdana" w:eastAsia="Verdana" w:hAnsi="Verdana" w:cs="Verdana"/>
                <w:sz w:val="20"/>
                <w:szCs w:val="20"/>
              </w:rPr>
              <w:t xml:space="preserve"> and catering</w:t>
            </w:r>
          </w:p>
        </w:tc>
      </w:tr>
    </w:tbl>
    <w:p w14:paraId="2972EB55" w14:textId="77777777" w:rsidR="00C20AE3" w:rsidRPr="00A060F4" w:rsidRDefault="00C20AE3" w:rsidP="00A060F4">
      <w:pPr>
        <w:pBdr>
          <w:top w:val="nil"/>
          <w:left w:val="nil"/>
          <w:bottom w:val="nil"/>
          <w:right w:val="nil"/>
          <w:between w:val="nil"/>
        </w:pBdr>
        <w:spacing w:after="200"/>
        <w:ind w:firstLine="720"/>
        <w:jc w:val="both"/>
        <w:rPr>
          <w:rFonts w:ascii="Verdana" w:eastAsia="Verdana" w:hAnsi="Verdana" w:cs="Verdana"/>
          <w:sz w:val="20"/>
          <w:szCs w:val="20"/>
        </w:rPr>
      </w:pPr>
      <w:r w:rsidRPr="00A060F4">
        <w:rPr>
          <w:rFonts w:ascii="Verdana" w:eastAsia="Verdana" w:hAnsi="Verdana" w:cs="Verdana"/>
          <w:sz w:val="20"/>
          <w:szCs w:val="20"/>
        </w:rPr>
        <w:t xml:space="preserve"> </w:t>
      </w:r>
    </w:p>
    <w:p w14:paraId="38BAE90E" w14:textId="7C1D30B9"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The timelines indicated in the table above are indicative. The Consultant may reflect on and update the timelines for different activities</w:t>
      </w:r>
      <w:r w:rsidR="00FD651C" w:rsidRPr="00A060F4">
        <w:rPr>
          <w:rFonts w:ascii="Verdana" w:eastAsia="Verdana" w:hAnsi="Verdana" w:cs="Verdana"/>
          <w:sz w:val="20"/>
          <w:szCs w:val="20"/>
        </w:rPr>
        <w:t xml:space="preserve"> after agreement with the EUACI</w:t>
      </w:r>
      <w:r w:rsidRPr="00A060F4">
        <w:rPr>
          <w:rFonts w:ascii="Verdana" w:eastAsia="Verdana" w:hAnsi="Verdana" w:cs="Verdana"/>
          <w:sz w:val="20"/>
          <w:szCs w:val="20"/>
        </w:rPr>
        <w:t xml:space="preserve">. </w:t>
      </w:r>
    </w:p>
    <w:p w14:paraId="758B9B5E"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 xml:space="preserve">The Consultant will work under the supervision of the EUACI responsible person.  </w:t>
      </w:r>
    </w:p>
    <w:p w14:paraId="07D46AD3" w14:textId="03120CC6" w:rsidR="00C20AE3" w:rsidRPr="00A060F4" w:rsidRDefault="00C20AE3" w:rsidP="00A060F4">
      <w:pPr>
        <w:pBdr>
          <w:top w:val="nil"/>
          <w:left w:val="nil"/>
          <w:bottom w:val="nil"/>
          <w:right w:val="nil"/>
          <w:between w:val="nil"/>
        </w:pBdr>
        <w:spacing w:after="200"/>
        <w:jc w:val="both"/>
        <w:rPr>
          <w:rFonts w:ascii="Verdana" w:eastAsia="Verdana" w:hAnsi="Verdana" w:cs="Verdana"/>
          <w:b/>
          <w:sz w:val="20"/>
          <w:szCs w:val="20"/>
        </w:rPr>
      </w:pPr>
      <w:r w:rsidRPr="00A060F4">
        <w:rPr>
          <w:rFonts w:ascii="Verdana" w:eastAsia="Verdana" w:hAnsi="Verdana" w:cs="Verdana"/>
          <w:b/>
          <w:sz w:val="20"/>
          <w:szCs w:val="20"/>
        </w:rPr>
        <w:t>TIMELINE</w:t>
      </w:r>
    </w:p>
    <w:p w14:paraId="7B12D5EC" w14:textId="1BE94F2A"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 xml:space="preserve">The intended commencement date is the date of signature of the contract with the </w:t>
      </w:r>
      <w:r w:rsidR="005E3E18" w:rsidRPr="00A060F4">
        <w:rPr>
          <w:rFonts w:ascii="Verdana" w:eastAsia="Verdana" w:hAnsi="Verdana" w:cs="Verdana"/>
          <w:sz w:val="20"/>
          <w:szCs w:val="20"/>
        </w:rPr>
        <w:t>Consultant</w:t>
      </w:r>
      <w:r w:rsidRPr="00A060F4">
        <w:rPr>
          <w:rFonts w:ascii="Verdana" w:eastAsia="Verdana" w:hAnsi="Verdana" w:cs="Verdana"/>
          <w:sz w:val="20"/>
          <w:szCs w:val="20"/>
        </w:rPr>
        <w:t xml:space="preserve"> and the period of implementation of the contract will be </w:t>
      </w:r>
      <w:r w:rsidRPr="00A060F4">
        <w:rPr>
          <w:rFonts w:ascii="Verdana" w:eastAsia="Verdana" w:hAnsi="Verdana" w:cs="Verdana"/>
          <w:b/>
          <w:sz w:val="20"/>
          <w:szCs w:val="20"/>
        </w:rPr>
        <w:t>3 months</w:t>
      </w:r>
      <w:r w:rsidRPr="00A060F4">
        <w:rPr>
          <w:rFonts w:ascii="Verdana" w:eastAsia="Verdana" w:hAnsi="Verdana" w:cs="Verdana"/>
          <w:sz w:val="20"/>
          <w:szCs w:val="20"/>
        </w:rPr>
        <w:t xml:space="preserve">. </w:t>
      </w:r>
    </w:p>
    <w:p w14:paraId="1CA5C48F" w14:textId="77777777" w:rsidR="00C20AE3" w:rsidRPr="00A060F4" w:rsidRDefault="00C20AE3" w:rsidP="00A060F4">
      <w:pPr>
        <w:spacing w:before="240" w:after="200"/>
        <w:ind w:firstLine="20"/>
        <w:jc w:val="both"/>
        <w:rPr>
          <w:rFonts w:ascii="Verdana" w:eastAsia="Verdana" w:hAnsi="Verdana" w:cs="Verdana"/>
          <w:b/>
          <w:sz w:val="20"/>
          <w:szCs w:val="20"/>
        </w:rPr>
      </w:pPr>
      <w:r w:rsidRPr="00A060F4">
        <w:rPr>
          <w:rFonts w:ascii="Verdana" w:eastAsia="Verdana" w:hAnsi="Verdana" w:cs="Verdana"/>
          <w:b/>
          <w:sz w:val="20"/>
          <w:szCs w:val="20"/>
        </w:rPr>
        <w:t>PAYMENT</w:t>
      </w:r>
    </w:p>
    <w:p w14:paraId="1E726550"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Payment will be made in a maximum of two installments.</w:t>
      </w:r>
    </w:p>
    <w:p w14:paraId="25A56CDB" w14:textId="271E977D"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 xml:space="preserve">The first installment, representing a maximum of 30% of the total contract value, will be made after receipt of the Consultant's updated work plan, Deliverable 1, </w:t>
      </w:r>
      <w:r w:rsidR="00FD651C" w:rsidRPr="00A060F4">
        <w:rPr>
          <w:rFonts w:ascii="Verdana" w:eastAsia="Verdana" w:hAnsi="Verdana" w:cs="Verdana"/>
          <w:sz w:val="20"/>
          <w:szCs w:val="20"/>
        </w:rPr>
        <w:t xml:space="preserve">to be agreed with the EUACI </w:t>
      </w:r>
      <w:r w:rsidRPr="00A060F4">
        <w:rPr>
          <w:rFonts w:ascii="Verdana" w:eastAsia="Verdana" w:hAnsi="Verdana" w:cs="Verdana"/>
          <w:sz w:val="20"/>
          <w:szCs w:val="20"/>
        </w:rPr>
        <w:t>and invoice.</w:t>
      </w:r>
    </w:p>
    <w:p w14:paraId="564DC947"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The second and final payment will be made upon receipt and approval of the Reports and all other supporting documents, including a Final Invoice.</w:t>
      </w:r>
    </w:p>
    <w:p w14:paraId="012F79B8" w14:textId="77777777" w:rsidR="00C20AE3" w:rsidRPr="00A060F4" w:rsidRDefault="00C20AE3" w:rsidP="00A060F4">
      <w:pPr>
        <w:spacing w:before="240" w:after="200"/>
        <w:jc w:val="both"/>
        <w:rPr>
          <w:rFonts w:ascii="Verdana" w:eastAsia="Verdana" w:hAnsi="Verdana" w:cs="Verdana"/>
          <w:b/>
          <w:sz w:val="20"/>
          <w:szCs w:val="20"/>
        </w:rPr>
      </w:pPr>
      <w:r w:rsidRPr="00A060F4">
        <w:rPr>
          <w:rFonts w:ascii="Verdana" w:eastAsia="Verdana" w:hAnsi="Verdana" w:cs="Verdana"/>
          <w:b/>
          <w:sz w:val="20"/>
          <w:szCs w:val="20"/>
        </w:rPr>
        <w:t>CONSULTANT REQUIREMENTS</w:t>
      </w:r>
    </w:p>
    <w:p w14:paraId="155D41EB"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The assignment described above is expected to be carried out by a Ukrainian legal entity, including NGO, or a private entrepreneur.</w:t>
      </w:r>
    </w:p>
    <w:p w14:paraId="35B67F15"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lastRenderedPageBreak/>
        <w:t>The Consultant's core team shall include the following key experts:</w:t>
      </w:r>
    </w:p>
    <w:p w14:paraId="35361C23"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b/>
          <w:sz w:val="20"/>
          <w:szCs w:val="20"/>
        </w:rPr>
      </w:pPr>
      <w:r w:rsidRPr="00A060F4">
        <w:rPr>
          <w:rFonts w:ascii="Verdana" w:eastAsia="Verdana" w:hAnsi="Verdana" w:cs="Verdana"/>
          <w:b/>
          <w:sz w:val="20"/>
          <w:szCs w:val="20"/>
        </w:rPr>
        <w:t>Cost Estimate Engineer:</w:t>
      </w:r>
    </w:p>
    <w:p w14:paraId="77E2423A" w14:textId="77777777" w:rsidR="00C20AE3" w:rsidRPr="00A060F4" w:rsidRDefault="00C20AE3" w:rsidP="00A060F4">
      <w:pPr>
        <w:numPr>
          <w:ilvl w:val="0"/>
          <w:numId w:val="12"/>
        </w:num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Master's degree or equivalent that demonstrates the ability to perform the duties and responsibilities as described;</w:t>
      </w:r>
    </w:p>
    <w:p w14:paraId="3E13B144" w14:textId="77777777" w:rsidR="00C20AE3" w:rsidRPr="00A060F4" w:rsidRDefault="00C20AE3" w:rsidP="00A060F4">
      <w:pPr>
        <w:numPr>
          <w:ilvl w:val="0"/>
          <w:numId w:val="12"/>
        </w:num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Valid certificate of cost estimate engineer;</w:t>
      </w:r>
    </w:p>
    <w:p w14:paraId="148463D5" w14:textId="0200F32A" w:rsidR="00C20AE3" w:rsidRPr="00A060F4" w:rsidRDefault="00C20AE3" w:rsidP="00A060F4">
      <w:pPr>
        <w:numPr>
          <w:ilvl w:val="0"/>
          <w:numId w:val="12"/>
        </w:numPr>
        <w:spacing w:after="200"/>
        <w:jc w:val="both"/>
        <w:rPr>
          <w:rFonts w:ascii="Verdana" w:eastAsia="Verdana" w:hAnsi="Verdana" w:cs="Verdana"/>
          <w:sz w:val="20"/>
          <w:szCs w:val="20"/>
        </w:rPr>
      </w:pPr>
      <w:r w:rsidRPr="00A060F4">
        <w:rPr>
          <w:rFonts w:ascii="Verdana" w:eastAsia="Verdana" w:hAnsi="Verdana" w:cs="Verdana"/>
          <w:sz w:val="20"/>
          <w:szCs w:val="20"/>
        </w:rPr>
        <w:t xml:space="preserve">Work experience ((not less than 5 years) in the field of estimates and financial calculations in the field of construction for public construction </w:t>
      </w:r>
      <w:r w:rsidR="00436571" w:rsidRPr="00A060F4">
        <w:rPr>
          <w:rFonts w:ascii="Verdana" w:eastAsia="Verdana" w:hAnsi="Verdana" w:cs="Verdana"/>
          <w:sz w:val="20"/>
          <w:szCs w:val="20"/>
        </w:rPr>
        <w:t>customers over</w:t>
      </w:r>
      <w:r w:rsidRPr="00A060F4">
        <w:rPr>
          <w:rFonts w:ascii="Verdana" w:eastAsia="Verdana" w:hAnsi="Verdana" w:cs="Verdana"/>
          <w:sz w:val="20"/>
          <w:szCs w:val="20"/>
        </w:rPr>
        <w:t xml:space="preserve"> past 7 years;</w:t>
      </w:r>
    </w:p>
    <w:p w14:paraId="35F6ABF6" w14:textId="66B7071C" w:rsidR="00C20AE3" w:rsidRPr="00A060F4" w:rsidRDefault="00C20AE3" w:rsidP="00A060F4">
      <w:pPr>
        <w:numPr>
          <w:ilvl w:val="0"/>
          <w:numId w:val="12"/>
        </w:numPr>
        <w:spacing w:after="200"/>
        <w:jc w:val="both"/>
        <w:rPr>
          <w:rFonts w:ascii="Verdana" w:eastAsia="Verdana" w:hAnsi="Verdana" w:cs="Verdana"/>
          <w:sz w:val="20"/>
          <w:szCs w:val="20"/>
        </w:rPr>
      </w:pPr>
      <w:r w:rsidRPr="00A060F4">
        <w:rPr>
          <w:rFonts w:ascii="Verdana" w:eastAsia="Verdana" w:hAnsi="Verdana" w:cs="Verdana"/>
          <w:sz w:val="20"/>
          <w:szCs w:val="20"/>
        </w:rPr>
        <w:t>Knowledge and experience in public procurements</w:t>
      </w:r>
      <w:r w:rsidR="00FD651C" w:rsidRPr="00A060F4">
        <w:rPr>
          <w:rFonts w:ascii="Verdana" w:eastAsia="Verdana" w:hAnsi="Verdana" w:cs="Verdana"/>
          <w:sz w:val="20"/>
          <w:szCs w:val="20"/>
        </w:rPr>
        <w:t xml:space="preserve"> and good governance</w:t>
      </w:r>
      <w:r w:rsidRPr="00A060F4">
        <w:rPr>
          <w:rFonts w:ascii="Verdana" w:eastAsia="Verdana" w:hAnsi="Verdana" w:cs="Verdana"/>
          <w:sz w:val="20"/>
          <w:szCs w:val="20"/>
        </w:rPr>
        <w:t>;</w:t>
      </w:r>
    </w:p>
    <w:p w14:paraId="532FBE14" w14:textId="77777777" w:rsidR="00C20AE3" w:rsidRPr="00A060F4" w:rsidRDefault="00C20AE3" w:rsidP="00A060F4">
      <w:pPr>
        <w:numPr>
          <w:ilvl w:val="0"/>
          <w:numId w:val="12"/>
        </w:num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Fluency in Ukrainian is required;</w:t>
      </w:r>
    </w:p>
    <w:p w14:paraId="699BEA91" w14:textId="77777777" w:rsidR="00C20AE3" w:rsidRPr="00A060F4" w:rsidRDefault="00C20AE3" w:rsidP="00A060F4">
      <w:pPr>
        <w:numPr>
          <w:ilvl w:val="0"/>
          <w:numId w:val="12"/>
        </w:num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Ability to speak and write in the English language would be an asset;</w:t>
      </w:r>
    </w:p>
    <w:p w14:paraId="1D82ACB2" w14:textId="77777777" w:rsidR="00C20AE3" w:rsidRPr="00A060F4" w:rsidRDefault="00C20AE3" w:rsidP="00A060F4">
      <w:pPr>
        <w:pBdr>
          <w:top w:val="nil"/>
          <w:left w:val="nil"/>
          <w:bottom w:val="nil"/>
          <w:right w:val="nil"/>
          <w:between w:val="nil"/>
        </w:pBdr>
        <w:spacing w:after="200"/>
        <w:jc w:val="both"/>
        <w:rPr>
          <w:rFonts w:ascii="Verdana" w:eastAsia="Verdana" w:hAnsi="Verdana" w:cs="Verdana"/>
          <w:b/>
          <w:sz w:val="20"/>
          <w:szCs w:val="20"/>
        </w:rPr>
      </w:pPr>
      <w:r w:rsidRPr="00A060F4">
        <w:rPr>
          <w:rFonts w:ascii="Verdana" w:eastAsia="Verdana" w:hAnsi="Verdana" w:cs="Verdana"/>
          <w:b/>
          <w:sz w:val="20"/>
          <w:szCs w:val="20"/>
        </w:rPr>
        <w:t>Legal Expert:</w:t>
      </w:r>
    </w:p>
    <w:p w14:paraId="3927F158" w14:textId="77777777" w:rsidR="00C20AE3" w:rsidRPr="00A060F4" w:rsidRDefault="00C20AE3" w:rsidP="00A060F4">
      <w:pPr>
        <w:numPr>
          <w:ilvl w:val="0"/>
          <w:numId w:val="13"/>
        </w:num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Master’s degree in law, international law, or similar field;</w:t>
      </w:r>
    </w:p>
    <w:p w14:paraId="4C629E26" w14:textId="2DEEBAAA" w:rsidR="00C20AE3" w:rsidRPr="00A060F4" w:rsidRDefault="00C20AE3" w:rsidP="00A060F4">
      <w:pPr>
        <w:numPr>
          <w:ilvl w:val="0"/>
          <w:numId w:val="13"/>
        </w:numPr>
        <w:spacing w:after="200"/>
        <w:jc w:val="both"/>
        <w:rPr>
          <w:rFonts w:ascii="Verdana" w:eastAsia="Verdana" w:hAnsi="Verdana" w:cs="Verdana"/>
          <w:sz w:val="20"/>
          <w:szCs w:val="20"/>
        </w:rPr>
      </w:pPr>
      <w:r w:rsidRPr="00A060F4">
        <w:rPr>
          <w:rFonts w:ascii="Verdana" w:eastAsia="Verdana" w:hAnsi="Verdana" w:cs="Verdana"/>
          <w:sz w:val="20"/>
          <w:szCs w:val="20"/>
        </w:rPr>
        <w:t>Proven track record (not less than 5 years) of analysis of Ukrainian legislation, conducting corruption and/or managerial risks assessments, providing recommendations for legislative changes</w:t>
      </w:r>
      <w:r w:rsidR="00FD651C" w:rsidRPr="00A060F4">
        <w:rPr>
          <w:rFonts w:ascii="Verdana" w:eastAsia="Verdana" w:hAnsi="Verdana" w:cs="Verdana"/>
          <w:sz w:val="20"/>
          <w:szCs w:val="20"/>
        </w:rPr>
        <w:t>, promoting good governance</w:t>
      </w:r>
      <w:r w:rsidRPr="00A060F4">
        <w:rPr>
          <w:rFonts w:ascii="Verdana" w:eastAsia="Verdana" w:hAnsi="Verdana" w:cs="Verdana"/>
          <w:sz w:val="20"/>
          <w:szCs w:val="20"/>
        </w:rPr>
        <w:t>;</w:t>
      </w:r>
    </w:p>
    <w:p w14:paraId="7E5A0832" w14:textId="1EFC207B" w:rsidR="00C20AE3" w:rsidRPr="00A060F4" w:rsidRDefault="00C20AE3" w:rsidP="00A060F4">
      <w:pPr>
        <w:numPr>
          <w:ilvl w:val="0"/>
          <w:numId w:val="13"/>
        </w:num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 xml:space="preserve">Legal experience in construction, architecture, engineering or another related </w:t>
      </w:r>
      <w:r w:rsidR="0025235B" w:rsidRPr="00A060F4">
        <w:rPr>
          <w:rFonts w:ascii="Verdana" w:eastAsia="Verdana" w:hAnsi="Verdana" w:cs="Verdana"/>
          <w:sz w:val="20"/>
          <w:szCs w:val="20"/>
        </w:rPr>
        <w:t>field for</w:t>
      </w:r>
      <w:r w:rsidRPr="00A060F4">
        <w:rPr>
          <w:rFonts w:ascii="Verdana" w:eastAsia="Verdana" w:hAnsi="Verdana" w:cs="Verdana"/>
          <w:sz w:val="20"/>
          <w:szCs w:val="20"/>
        </w:rPr>
        <w:t xml:space="preserve"> the public and private sectors will be an asset;</w:t>
      </w:r>
    </w:p>
    <w:p w14:paraId="5EF951AF" w14:textId="77777777" w:rsidR="00C20AE3" w:rsidRPr="00A060F4" w:rsidRDefault="00C20AE3" w:rsidP="00A060F4">
      <w:pPr>
        <w:numPr>
          <w:ilvl w:val="0"/>
          <w:numId w:val="13"/>
        </w:num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Excellent written and oral communication skills;</w:t>
      </w:r>
    </w:p>
    <w:p w14:paraId="1DBF9997" w14:textId="77777777" w:rsidR="00C20AE3" w:rsidRPr="00A060F4" w:rsidRDefault="00C20AE3" w:rsidP="00A060F4">
      <w:pPr>
        <w:numPr>
          <w:ilvl w:val="0"/>
          <w:numId w:val="13"/>
        </w:numPr>
        <w:pBdr>
          <w:top w:val="nil"/>
          <w:left w:val="nil"/>
          <w:bottom w:val="nil"/>
          <w:right w:val="nil"/>
          <w:between w:val="nil"/>
        </w:pBdr>
        <w:spacing w:after="200"/>
        <w:jc w:val="both"/>
        <w:rPr>
          <w:rFonts w:ascii="Verdana" w:eastAsia="Verdana" w:hAnsi="Verdana" w:cs="Verdana"/>
          <w:sz w:val="20"/>
          <w:szCs w:val="20"/>
        </w:rPr>
      </w:pPr>
      <w:r w:rsidRPr="00A060F4">
        <w:rPr>
          <w:rFonts w:ascii="Verdana" w:eastAsia="Verdana" w:hAnsi="Verdana" w:cs="Verdana"/>
          <w:sz w:val="20"/>
          <w:szCs w:val="20"/>
        </w:rPr>
        <w:t>Fluency in Ukrainian is required.</w:t>
      </w:r>
    </w:p>
    <w:p w14:paraId="1E1EA648" w14:textId="77777777" w:rsidR="00552451" w:rsidRPr="00A060F4" w:rsidRDefault="00552451" w:rsidP="00A060F4">
      <w:pPr>
        <w:pBdr>
          <w:top w:val="nil"/>
          <w:left w:val="nil"/>
          <w:bottom w:val="nil"/>
          <w:right w:val="nil"/>
          <w:between w:val="nil"/>
        </w:pBdr>
        <w:ind w:left="720"/>
        <w:jc w:val="both"/>
        <w:rPr>
          <w:rFonts w:ascii="Verdana" w:eastAsia="Verdana" w:hAnsi="Verdana" w:cs="Verdana"/>
          <w:sz w:val="20"/>
          <w:szCs w:val="20"/>
        </w:rPr>
      </w:pPr>
      <w:bookmarkStart w:id="15" w:name="_heading=h.spu3kfahv4qd" w:colFirst="0" w:colLast="0"/>
      <w:bookmarkStart w:id="16" w:name="_heading=h.g2ikk4cpnx0m" w:colFirst="0" w:colLast="0"/>
      <w:bookmarkStart w:id="17" w:name="_heading=h.y60clalrb69w" w:colFirst="0" w:colLast="0"/>
      <w:bookmarkStart w:id="18" w:name="_heading=h.kbouj67e81o7" w:colFirst="0" w:colLast="0"/>
      <w:bookmarkStart w:id="19" w:name="_heading=h.gwyies5a6nfr" w:colFirst="0" w:colLast="0"/>
      <w:bookmarkStart w:id="20" w:name="_heading=h.mld5efdb31cm" w:colFirst="0" w:colLast="0"/>
      <w:bookmarkStart w:id="21" w:name="_heading=h.fcvaihlx9wwy" w:colFirst="0" w:colLast="0"/>
      <w:bookmarkStart w:id="22" w:name="_heading=h.losykmg1ia7w" w:colFirst="0" w:colLast="0"/>
      <w:bookmarkStart w:id="23" w:name="_heading=h.tuk4cwi911oz" w:colFirst="0" w:colLast="0"/>
      <w:bookmarkStart w:id="24" w:name="_heading=h.nt50xi2sx57q" w:colFirst="0" w:colLast="0"/>
      <w:bookmarkStart w:id="25" w:name="_heading=h.7562nulemer2" w:colFirst="0" w:colLast="0"/>
      <w:bookmarkStart w:id="26" w:name="_heading=h.lzztz167cpah" w:colFirst="0" w:colLast="0"/>
      <w:bookmarkEnd w:id="15"/>
      <w:bookmarkEnd w:id="16"/>
      <w:bookmarkEnd w:id="17"/>
      <w:bookmarkEnd w:id="18"/>
      <w:bookmarkEnd w:id="19"/>
      <w:bookmarkEnd w:id="20"/>
      <w:bookmarkEnd w:id="21"/>
      <w:bookmarkEnd w:id="22"/>
      <w:bookmarkEnd w:id="23"/>
      <w:bookmarkEnd w:id="24"/>
      <w:bookmarkEnd w:id="25"/>
      <w:bookmarkEnd w:id="26"/>
    </w:p>
    <w:p w14:paraId="4795527A" w14:textId="18DDCD5C" w:rsidR="00552451" w:rsidRPr="00A060F4" w:rsidRDefault="00552451" w:rsidP="00A060F4">
      <w:pPr>
        <w:jc w:val="both"/>
        <w:rPr>
          <w:rFonts w:ascii="Verdana" w:eastAsia="Verdana" w:hAnsi="Verdana" w:cs="Verdana"/>
          <w:b/>
          <w:sz w:val="20"/>
          <w:szCs w:val="20"/>
        </w:rPr>
      </w:pPr>
      <w:r w:rsidRPr="00A060F4">
        <w:rPr>
          <w:rFonts w:ascii="Verdana" w:eastAsia="Verdana" w:hAnsi="Verdana" w:cs="Verdana"/>
          <w:b/>
          <w:sz w:val="20"/>
          <w:szCs w:val="20"/>
        </w:rPr>
        <w:t xml:space="preserve">Reporting and management </w:t>
      </w:r>
    </w:p>
    <w:p w14:paraId="101BF48D" w14:textId="77777777" w:rsidR="00552451" w:rsidRPr="00A060F4" w:rsidRDefault="00552451" w:rsidP="00A060F4">
      <w:pPr>
        <w:jc w:val="both"/>
        <w:rPr>
          <w:rFonts w:ascii="Verdana" w:eastAsia="Verdana" w:hAnsi="Verdana" w:cs="Verdana"/>
          <w:b/>
          <w:sz w:val="20"/>
          <w:szCs w:val="20"/>
        </w:rPr>
      </w:pPr>
    </w:p>
    <w:p w14:paraId="4FB5AA53" w14:textId="16B20C7A" w:rsidR="0029581C" w:rsidRPr="00A060F4" w:rsidRDefault="00905583" w:rsidP="00A060F4">
      <w:pPr>
        <w:jc w:val="both"/>
        <w:rPr>
          <w:rFonts w:ascii="Verdana" w:eastAsia="Verdana" w:hAnsi="Verdana" w:cs="Verdana"/>
          <w:sz w:val="20"/>
          <w:szCs w:val="20"/>
          <w:u w:val="single"/>
        </w:rPr>
      </w:pPr>
      <w:r w:rsidRPr="00A060F4">
        <w:rPr>
          <w:rFonts w:ascii="Verdana" w:eastAsia="Verdana" w:hAnsi="Verdana" w:cs="Verdana"/>
          <w:sz w:val="20"/>
          <w:szCs w:val="20"/>
          <w:u w:val="single"/>
        </w:rPr>
        <w:t>Definition of indicators</w:t>
      </w:r>
    </w:p>
    <w:p w14:paraId="075403FA" w14:textId="0DA0A4BC" w:rsidR="0029581C" w:rsidRPr="00A060F4" w:rsidRDefault="00905583" w:rsidP="00A060F4">
      <w:pPr>
        <w:jc w:val="both"/>
        <w:rPr>
          <w:rFonts w:ascii="Verdana" w:eastAsia="Verdana" w:hAnsi="Verdana" w:cs="Verdana"/>
          <w:sz w:val="20"/>
          <w:szCs w:val="20"/>
        </w:rPr>
      </w:pPr>
      <w:r w:rsidRPr="00A060F4">
        <w:rPr>
          <w:rFonts w:ascii="Verdana" w:eastAsia="Verdana" w:hAnsi="Verdana" w:cs="Verdana"/>
          <w:sz w:val="20"/>
          <w:szCs w:val="20"/>
        </w:rPr>
        <w:t>The performance of the contractor will be judged upon reaching the purpose of this contract as well as obtaining its results, as indicated in the sections "Objective" and "Expected Deliverables" herein respectively.</w:t>
      </w:r>
    </w:p>
    <w:p w14:paraId="66DC7139" w14:textId="77777777" w:rsidR="00FB5F96" w:rsidRPr="00A060F4" w:rsidRDefault="00FB5F96" w:rsidP="00A060F4">
      <w:pPr>
        <w:jc w:val="both"/>
        <w:rPr>
          <w:rFonts w:ascii="Verdana" w:eastAsia="Verdana" w:hAnsi="Verdana" w:cs="Verdana"/>
          <w:sz w:val="20"/>
          <w:szCs w:val="20"/>
        </w:rPr>
      </w:pPr>
    </w:p>
    <w:p w14:paraId="3D294EC9" w14:textId="77777777" w:rsidR="0029581C" w:rsidRPr="00A060F4" w:rsidRDefault="00905583" w:rsidP="00A060F4">
      <w:pPr>
        <w:jc w:val="both"/>
        <w:rPr>
          <w:rFonts w:ascii="Verdana" w:eastAsia="Verdana" w:hAnsi="Verdana" w:cs="Verdana"/>
          <w:sz w:val="20"/>
          <w:szCs w:val="20"/>
          <w:u w:val="single"/>
        </w:rPr>
      </w:pPr>
      <w:r w:rsidRPr="00A060F4">
        <w:rPr>
          <w:rFonts w:ascii="Verdana" w:eastAsia="Verdana" w:hAnsi="Verdana" w:cs="Verdana"/>
          <w:sz w:val="20"/>
          <w:szCs w:val="20"/>
          <w:u w:val="single"/>
        </w:rPr>
        <w:t>Special requirements</w:t>
      </w:r>
    </w:p>
    <w:p w14:paraId="74C03B00" w14:textId="77777777" w:rsidR="0029581C" w:rsidRPr="00A060F4" w:rsidRDefault="00905583" w:rsidP="00A060F4">
      <w:pPr>
        <w:jc w:val="both"/>
        <w:rPr>
          <w:rFonts w:ascii="Verdana" w:eastAsia="Verdana" w:hAnsi="Verdana" w:cs="Verdana"/>
          <w:sz w:val="20"/>
          <w:szCs w:val="20"/>
        </w:rPr>
      </w:pPr>
      <w:r w:rsidRPr="00A060F4">
        <w:rPr>
          <w:rFonts w:ascii="Verdana" w:eastAsia="Verdana" w:hAnsi="Verdana" w:cs="Verdana"/>
          <w:sz w:val="20"/>
          <w:szCs w:val="20"/>
        </w:rPr>
        <w:t xml:space="preserve">By signing the contract, the contractor (and its representatives) </w:t>
      </w:r>
      <w:proofErr w:type="gramStart"/>
      <w:r w:rsidRPr="00A060F4">
        <w:rPr>
          <w:rFonts w:ascii="Verdana" w:eastAsia="Verdana" w:hAnsi="Verdana" w:cs="Verdana"/>
          <w:sz w:val="20"/>
          <w:szCs w:val="20"/>
        </w:rPr>
        <w:t>agree</w:t>
      </w:r>
      <w:proofErr w:type="gramEnd"/>
      <w:r w:rsidRPr="00A060F4">
        <w:rPr>
          <w:rFonts w:ascii="Verdana" w:eastAsia="Verdana" w:hAnsi="Verdana" w:cs="Verdana"/>
          <w:sz w:val="20"/>
          <w:szCs w:val="20"/>
        </w:rPr>
        <w:t xml:space="preserve"> to hold in trust and confidence any information or documents ("confidential information"), disclosed to the contractor or discovered by the contractor or prepared by the contractor in the course of or as a result of the implementation of the contract and agrees that it shall be used only for the purposes of the contract implementation and shall not be disclosed to any third party without EUACI authorization.</w:t>
      </w:r>
    </w:p>
    <w:p w14:paraId="0DA461DE" w14:textId="31F08900" w:rsidR="0029581C" w:rsidRPr="00A060F4" w:rsidRDefault="00905583" w:rsidP="00A060F4">
      <w:pPr>
        <w:jc w:val="both"/>
        <w:rPr>
          <w:rFonts w:ascii="Verdana" w:eastAsia="Verdana" w:hAnsi="Verdana" w:cs="Verdana"/>
          <w:sz w:val="20"/>
          <w:szCs w:val="20"/>
        </w:rPr>
      </w:pPr>
      <w:r w:rsidRPr="00A060F4">
        <w:rPr>
          <w:rFonts w:ascii="Verdana" w:eastAsia="Verdana" w:hAnsi="Verdana" w:cs="Verdana"/>
          <w:sz w:val="20"/>
          <w:szCs w:val="20"/>
        </w:rPr>
        <w:t>The contractor reports to the EUACI. The contractor shall de-brief the EUACI prior to finalizing the assignment.</w:t>
      </w:r>
    </w:p>
    <w:p w14:paraId="73C4910D" w14:textId="77777777" w:rsidR="00FB5F96" w:rsidRPr="00A060F4" w:rsidRDefault="00FB5F96" w:rsidP="00A060F4">
      <w:pPr>
        <w:jc w:val="both"/>
        <w:rPr>
          <w:rFonts w:ascii="Verdana" w:eastAsia="Verdana" w:hAnsi="Verdana" w:cs="Verdana"/>
          <w:sz w:val="20"/>
          <w:szCs w:val="20"/>
        </w:rPr>
      </w:pPr>
    </w:p>
    <w:p w14:paraId="764B46A8" w14:textId="1B818C8F" w:rsidR="0029581C" w:rsidRPr="00A060F4" w:rsidRDefault="00905583" w:rsidP="00A060F4">
      <w:pPr>
        <w:pBdr>
          <w:top w:val="nil"/>
          <w:left w:val="nil"/>
          <w:bottom w:val="nil"/>
          <w:right w:val="nil"/>
          <w:between w:val="nil"/>
        </w:pBdr>
        <w:jc w:val="both"/>
        <w:rPr>
          <w:rFonts w:ascii="Verdana" w:eastAsia="Verdana" w:hAnsi="Verdana" w:cs="Verdana"/>
          <w:sz w:val="20"/>
          <w:szCs w:val="20"/>
          <w:u w:val="single"/>
        </w:rPr>
      </w:pPr>
      <w:r w:rsidRPr="00A060F4">
        <w:rPr>
          <w:rFonts w:ascii="Verdana" w:eastAsia="Verdana" w:hAnsi="Verdana" w:cs="Verdana"/>
          <w:sz w:val="20"/>
          <w:szCs w:val="20"/>
          <w:u w:val="single"/>
        </w:rPr>
        <w:t>The developed deliverables can be checked (as a quality assurance) and payments will be provided by the quality assurance results.</w:t>
      </w:r>
    </w:p>
    <w:p w14:paraId="53F9FA6D" w14:textId="77777777" w:rsidR="00552451" w:rsidRPr="00A060F4" w:rsidRDefault="00552451" w:rsidP="00A060F4">
      <w:pPr>
        <w:pBdr>
          <w:top w:val="nil"/>
          <w:left w:val="nil"/>
          <w:bottom w:val="nil"/>
          <w:right w:val="nil"/>
          <w:between w:val="nil"/>
        </w:pBdr>
        <w:jc w:val="both"/>
        <w:rPr>
          <w:rFonts w:ascii="Verdana" w:eastAsia="Verdana" w:hAnsi="Verdana" w:cs="Verdana"/>
          <w:sz w:val="20"/>
          <w:szCs w:val="20"/>
        </w:rPr>
      </w:pPr>
    </w:p>
    <w:p w14:paraId="40E28009" w14:textId="38091571" w:rsidR="0029581C" w:rsidRPr="00A060F4" w:rsidRDefault="00552451" w:rsidP="00A060F4">
      <w:pPr>
        <w:pStyle w:val="Overskrift1"/>
        <w:keepNext w:val="0"/>
        <w:keepLines w:val="0"/>
        <w:spacing w:before="0" w:after="0"/>
        <w:jc w:val="both"/>
        <w:rPr>
          <w:rFonts w:ascii="Verdana" w:eastAsia="Verdana" w:hAnsi="Verdana" w:cs="Verdana"/>
          <w:b/>
          <w:sz w:val="20"/>
          <w:szCs w:val="20"/>
        </w:rPr>
      </w:pPr>
      <w:bookmarkStart w:id="27" w:name="_heading=h.b4vsv0z7refm" w:colFirst="0" w:colLast="0"/>
      <w:bookmarkEnd w:id="27"/>
      <w:r w:rsidRPr="00A060F4">
        <w:rPr>
          <w:rFonts w:ascii="Verdana" w:eastAsia="Verdana" w:hAnsi="Verdana" w:cs="Verdana"/>
          <w:b/>
          <w:sz w:val="20"/>
          <w:szCs w:val="20"/>
        </w:rPr>
        <w:t>Bidding Details</w:t>
      </w:r>
    </w:p>
    <w:p w14:paraId="4F8874D4" w14:textId="77777777" w:rsidR="00552451" w:rsidRPr="00A060F4" w:rsidRDefault="00552451" w:rsidP="00A060F4">
      <w:pPr>
        <w:rPr>
          <w:rFonts w:ascii="Verdana" w:hAnsi="Verdana"/>
          <w:sz w:val="20"/>
          <w:szCs w:val="20"/>
        </w:rPr>
      </w:pPr>
    </w:p>
    <w:p w14:paraId="4C56AD6A" w14:textId="77777777" w:rsidR="0029581C" w:rsidRPr="00A060F4" w:rsidRDefault="00905583" w:rsidP="00A060F4">
      <w:pPr>
        <w:pBdr>
          <w:top w:val="nil"/>
          <w:left w:val="nil"/>
          <w:bottom w:val="nil"/>
          <w:right w:val="nil"/>
          <w:between w:val="nil"/>
        </w:pBdr>
        <w:jc w:val="both"/>
        <w:rPr>
          <w:rFonts w:ascii="Verdana" w:eastAsia="Verdana" w:hAnsi="Verdana" w:cs="Verdana"/>
          <w:sz w:val="20"/>
          <w:szCs w:val="20"/>
        </w:rPr>
      </w:pPr>
      <w:r w:rsidRPr="00A060F4">
        <w:rPr>
          <w:rFonts w:ascii="Verdana" w:eastAsia="Verdana" w:hAnsi="Verdana" w:cs="Verdana"/>
          <w:sz w:val="20"/>
          <w:szCs w:val="20"/>
        </w:rPr>
        <w:t>The bidder must submit the following information to be considered:</w:t>
      </w:r>
    </w:p>
    <w:p w14:paraId="344794AC" w14:textId="2EFD19DF" w:rsidR="0029581C" w:rsidRPr="00A060F4" w:rsidRDefault="00905583" w:rsidP="00A060F4">
      <w:pPr>
        <w:numPr>
          <w:ilvl w:val="0"/>
          <w:numId w:val="4"/>
        </w:numPr>
        <w:jc w:val="both"/>
        <w:rPr>
          <w:rFonts w:ascii="Verdana" w:eastAsia="Verdana" w:hAnsi="Verdana" w:cs="Verdana"/>
          <w:sz w:val="20"/>
          <w:szCs w:val="20"/>
        </w:rPr>
      </w:pPr>
      <w:r w:rsidRPr="00A060F4">
        <w:rPr>
          <w:rFonts w:ascii="Verdana" w:eastAsia="Verdana" w:hAnsi="Verdana" w:cs="Verdana"/>
          <w:sz w:val="20"/>
          <w:szCs w:val="20"/>
        </w:rPr>
        <w:t>The CV (no more than three pages long) of each key expert that should include a description of the previous relevant assignments, and key duties on this assignment.</w:t>
      </w:r>
      <w:r w:rsidR="004C737A" w:rsidRPr="004C737A">
        <w:rPr>
          <w:rFonts w:ascii="Verdana" w:eastAsia="Verdana" w:hAnsi="Verdana" w:cs="Verdana"/>
          <w:sz w:val="20"/>
          <w:szCs w:val="20"/>
          <w:lang w:val="uk-UA"/>
        </w:rPr>
        <w:t xml:space="preserve"> </w:t>
      </w:r>
      <w:r w:rsidR="004C737A" w:rsidRPr="00A060F4">
        <w:rPr>
          <w:rFonts w:ascii="Verdana" w:eastAsia="Verdana" w:hAnsi="Verdana" w:cs="Verdana"/>
          <w:sz w:val="20"/>
          <w:szCs w:val="20"/>
          <w:lang w:val="uk-UA"/>
        </w:rPr>
        <w:t>(</w:t>
      </w:r>
      <w:r w:rsidR="004C737A" w:rsidRPr="00A060F4">
        <w:rPr>
          <w:rFonts w:ascii="Verdana" w:eastAsia="Verdana" w:hAnsi="Verdana" w:cs="Verdana"/>
          <w:sz w:val="20"/>
          <w:szCs w:val="20"/>
          <w:lang w:val="en-GB"/>
        </w:rPr>
        <w:t>Annex 1)</w:t>
      </w:r>
    </w:p>
    <w:p w14:paraId="391F6A2B" w14:textId="3152285F" w:rsidR="0029581C" w:rsidRPr="00A060F4" w:rsidRDefault="00905583" w:rsidP="00A060F4">
      <w:pPr>
        <w:numPr>
          <w:ilvl w:val="0"/>
          <w:numId w:val="4"/>
        </w:numPr>
        <w:jc w:val="both"/>
        <w:rPr>
          <w:rFonts w:ascii="Verdana" w:eastAsia="Verdana" w:hAnsi="Verdana" w:cs="Verdana"/>
          <w:sz w:val="20"/>
          <w:szCs w:val="20"/>
        </w:rPr>
      </w:pPr>
      <w:r w:rsidRPr="00A060F4">
        <w:rPr>
          <w:rFonts w:ascii="Verdana" w:eastAsia="Verdana" w:hAnsi="Verdana" w:cs="Verdana"/>
          <w:sz w:val="20"/>
          <w:szCs w:val="20"/>
        </w:rPr>
        <w:t xml:space="preserve">A budget for the services in EUR, inclusive of all taxes or other such charges with a calculation of </w:t>
      </w:r>
      <w:r w:rsidR="009561EB" w:rsidRPr="00A060F4">
        <w:rPr>
          <w:rFonts w:ascii="Verdana" w:eastAsia="Verdana" w:hAnsi="Verdana" w:cs="Verdana"/>
          <w:sz w:val="20"/>
          <w:szCs w:val="20"/>
        </w:rPr>
        <w:t>45</w:t>
      </w:r>
      <w:r w:rsidRPr="00A060F4">
        <w:rPr>
          <w:rFonts w:ascii="Verdana" w:eastAsia="Verdana" w:hAnsi="Verdana" w:cs="Verdana"/>
          <w:sz w:val="20"/>
          <w:szCs w:val="20"/>
        </w:rPr>
        <w:t xml:space="preserve"> working days</w:t>
      </w:r>
      <w:r w:rsidR="00FD651C" w:rsidRPr="00A060F4">
        <w:rPr>
          <w:rFonts w:ascii="Verdana" w:eastAsia="Verdana" w:hAnsi="Verdana" w:cs="Verdana"/>
          <w:sz w:val="20"/>
          <w:szCs w:val="20"/>
        </w:rPr>
        <w:t>, and information about the level of daily fees of the assigned experts</w:t>
      </w:r>
      <w:r w:rsidRPr="00A060F4">
        <w:rPr>
          <w:rFonts w:ascii="Verdana" w:eastAsia="Verdana" w:hAnsi="Verdana" w:cs="Verdana"/>
          <w:sz w:val="20"/>
          <w:szCs w:val="20"/>
        </w:rPr>
        <w:t>.</w:t>
      </w:r>
      <w:r w:rsidR="005E3E18" w:rsidRPr="00A060F4">
        <w:rPr>
          <w:rFonts w:ascii="Verdana" w:eastAsia="Verdana" w:hAnsi="Verdana" w:cs="Verdana"/>
          <w:sz w:val="20"/>
          <w:szCs w:val="20"/>
        </w:rPr>
        <w:t xml:space="preserve"> </w:t>
      </w:r>
    </w:p>
    <w:p w14:paraId="6320A509" w14:textId="7C0F3764" w:rsidR="00C20AE3" w:rsidRPr="00A060F4" w:rsidRDefault="00C20AE3" w:rsidP="00A060F4">
      <w:pPr>
        <w:pBdr>
          <w:top w:val="nil"/>
          <w:left w:val="nil"/>
          <w:bottom w:val="nil"/>
          <w:right w:val="nil"/>
          <w:between w:val="nil"/>
        </w:pBdr>
        <w:jc w:val="both"/>
        <w:rPr>
          <w:rFonts w:ascii="Verdana" w:eastAsia="Verdana" w:hAnsi="Verdana" w:cs="Verdana"/>
          <w:b/>
          <w:sz w:val="20"/>
          <w:szCs w:val="20"/>
        </w:rPr>
      </w:pPr>
    </w:p>
    <w:p w14:paraId="6ECCED56" w14:textId="6D76F8F2" w:rsidR="00FD651C" w:rsidRDefault="00FD651C" w:rsidP="00A060F4">
      <w:pPr>
        <w:spacing w:before="120" w:after="120"/>
        <w:jc w:val="both"/>
        <w:rPr>
          <w:rFonts w:ascii="Verdana" w:eastAsia="Verdana" w:hAnsi="Verdana" w:cs="Verdana"/>
          <w:sz w:val="20"/>
          <w:szCs w:val="20"/>
        </w:rPr>
      </w:pPr>
      <w:r w:rsidRPr="00A060F4">
        <w:rPr>
          <w:rFonts w:ascii="Verdana" w:eastAsia="Verdana" w:hAnsi="Verdana" w:cs="Verdana"/>
          <w:sz w:val="20"/>
          <w:szCs w:val="20"/>
        </w:rPr>
        <w:t>If these documents are not submitted in line with the request above, the bid will not be considered.</w:t>
      </w:r>
    </w:p>
    <w:p w14:paraId="08394BDC" w14:textId="7C0E96C4" w:rsidR="000C4F09" w:rsidRPr="00A060F4" w:rsidRDefault="000C4F09" w:rsidP="00A060F4">
      <w:pPr>
        <w:spacing w:before="120" w:after="120"/>
        <w:jc w:val="both"/>
        <w:rPr>
          <w:rFonts w:ascii="Verdana" w:eastAsia="Verdana" w:hAnsi="Verdana" w:cs="Verdana"/>
          <w:b/>
          <w:sz w:val="20"/>
          <w:szCs w:val="20"/>
        </w:rPr>
      </w:pPr>
      <w:r>
        <w:rPr>
          <w:rFonts w:ascii="Verdana" w:eastAsia="Verdana" w:hAnsi="Verdana" w:cs="Verdana"/>
          <w:sz w:val="20"/>
          <w:szCs w:val="20"/>
        </w:rPr>
        <w:t>Please be aware that the EUACI will publish the name of the winner of this tender.</w:t>
      </w:r>
    </w:p>
    <w:p w14:paraId="7068B5B1" w14:textId="77777777" w:rsidR="00FD651C" w:rsidRPr="00A060F4" w:rsidRDefault="00FD651C" w:rsidP="00A060F4">
      <w:pPr>
        <w:pBdr>
          <w:top w:val="nil"/>
          <w:left w:val="nil"/>
          <w:bottom w:val="nil"/>
          <w:right w:val="nil"/>
          <w:between w:val="nil"/>
        </w:pBdr>
        <w:jc w:val="both"/>
        <w:rPr>
          <w:rFonts w:ascii="Verdana" w:eastAsia="Verdana" w:hAnsi="Verdana" w:cs="Verdana"/>
          <w:b/>
          <w:sz w:val="20"/>
          <w:szCs w:val="20"/>
        </w:rPr>
      </w:pPr>
    </w:p>
    <w:p w14:paraId="0538CBBE" w14:textId="3FA61FD9" w:rsidR="0029581C" w:rsidRPr="00A060F4" w:rsidRDefault="00905583" w:rsidP="00A060F4">
      <w:pPr>
        <w:pBdr>
          <w:top w:val="nil"/>
          <w:left w:val="nil"/>
          <w:bottom w:val="nil"/>
          <w:right w:val="nil"/>
          <w:between w:val="nil"/>
        </w:pBdr>
        <w:jc w:val="both"/>
        <w:rPr>
          <w:rFonts w:ascii="Verdana" w:eastAsia="Verdana" w:hAnsi="Verdana" w:cs="Verdana"/>
          <w:b/>
          <w:sz w:val="20"/>
          <w:szCs w:val="20"/>
        </w:rPr>
      </w:pPr>
      <w:r w:rsidRPr="00A060F4">
        <w:rPr>
          <w:rFonts w:ascii="Verdana" w:eastAsia="Verdana" w:hAnsi="Verdana" w:cs="Verdana"/>
          <w:b/>
          <w:sz w:val="20"/>
          <w:szCs w:val="20"/>
        </w:rPr>
        <w:t xml:space="preserve">The contract budget cannot exceed </w:t>
      </w:r>
      <w:r w:rsidR="00C20AE3" w:rsidRPr="00A060F4">
        <w:rPr>
          <w:rFonts w:ascii="Verdana" w:eastAsia="Verdana" w:hAnsi="Verdana" w:cs="Verdana"/>
          <w:b/>
          <w:sz w:val="20"/>
          <w:szCs w:val="20"/>
        </w:rPr>
        <w:t>20</w:t>
      </w:r>
      <w:r w:rsidRPr="00A060F4">
        <w:rPr>
          <w:rFonts w:ascii="Verdana" w:eastAsia="Verdana" w:hAnsi="Verdana" w:cs="Verdana"/>
          <w:b/>
          <w:sz w:val="20"/>
          <w:szCs w:val="20"/>
        </w:rPr>
        <w:t>,000 EUR.</w:t>
      </w:r>
    </w:p>
    <w:p w14:paraId="576168ED" w14:textId="77777777" w:rsidR="00552451" w:rsidRPr="00A060F4" w:rsidRDefault="00552451" w:rsidP="00A060F4">
      <w:pPr>
        <w:pBdr>
          <w:top w:val="nil"/>
          <w:left w:val="nil"/>
          <w:bottom w:val="nil"/>
          <w:right w:val="nil"/>
          <w:between w:val="nil"/>
        </w:pBdr>
        <w:jc w:val="both"/>
        <w:rPr>
          <w:rFonts w:ascii="Verdana" w:eastAsia="Verdana" w:hAnsi="Verdana" w:cs="Verdana"/>
          <w:sz w:val="20"/>
          <w:szCs w:val="20"/>
        </w:rPr>
      </w:pPr>
    </w:p>
    <w:p w14:paraId="6EECDC83" w14:textId="76684154" w:rsidR="0029581C" w:rsidRPr="00A060F4" w:rsidRDefault="00552451" w:rsidP="00A060F4">
      <w:pPr>
        <w:jc w:val="both"/>
        <w:rPr>
          <w:rFonts w:ascii="Verdana" w:eastAsia="Verdana" w:hAnsi="Verdana" w:cs="Verdana"/>
          <w:b/>
          <w:sz w:val="20"/>
          <w:szCs w:val="20"/>
        </w:rPr>
      </w:pPr>
      <w:r w:rsidRPr="00A060F4">
        <w:rPr>
          <w:rFonts w:ascii="Verdana" w:eastAsia="Verdana" w:hAnsi="Verdana" w:cs="Verdana"/>
          <w:b/>
          <w:sz w:val="20"/>
          <w:szCs w:val="20"/>
        </w:rPr>
        <w:t>How to apply</w:t>
      </w:r>
    </w:p>
    <w:p w14:paraId="2C6AE438" w14:textId="77777777" w:rsidR="00C20AE3" w:rsidRPr="00A060F4" w:rsidRDefault="00C20AE3" w:rsidP="00A060F4">
      <w:pPr>
        <w:pBdr>
          <w:top w:val="nil"/>
          <w:left w:val="nil"/>
          <w:bottom w:val="nil"/>
          <w:right w:val="nil"/>
          <w:between w:val="nil"/>
        </w:pBdr>
        <w:jc w:val="both"/>
        <w:rPr>
          <w:rFonts w:ascii="Verdana" w:eastAsia="Verdana" w:hAnsi="Verdana" w:cs="Verdana"/>
          <w:b/>
          <w:sz w:val="20"/>
          <w:szCs w:val="20"/>
        </w:rPr>
      </w:pPr>
    </w:p>
    <w:p w14:paraId="0FD4790A" w14:textId="797D34CC" w:rsidR="0029581C" w:rsidRPr="00A060F4" w:rsidRDefault="00905583" w:rsidP="00A060F4">
      <w:pPr>
        <w:pBdr>
          <w:top w:val="nil"/>
          <w:left w:val="nil"/>
          <w:bottom w:val="nil"/>
          <w:right w:val="nil"/>
          <w:between w:val="nil"/>
        </w:pBdr>
        <w:jc w:val="both"/>
        <w:rPr>
          <w:rFonts w:ascii="Verdana" w:eastAsia="Verdana" w:hAnsi="Verdana" w:cs="Verdana"/>
          <w:sz w:val="20"/>
          <w:szCs w:val="20"/>
        </w:rPr>
      </w:pPr>
      <w:r w:rsidRPr="00A060F4">
        <w:rPr>
          <w:rFonts w:ascii="Verdana" w:eastAsia="Verdana" w:hAnsi="Verdana" w:cs="Verdana"/>
          <w:sz w:val="20"/>
          <w:szCs w:val="20"/>
        </w:rPr>
        <w:t xml:space="preserve">The deadline for submitting the proposals is </w:t>
      </w:r>
      <w:r w:rsidR="00436571" w:rsidRPr="00A060F4">
        <w:rPr>
          <w:rFonts w:ascii="Verdana" w:eastAsia="Verdana" w:hAnsi="Verdana" w:cs="Verdana"/>
          <w:sz w:val="20"/>
          <w:szCs w:val="20"/>
          <w:lang w:val="uk-UA"/>
        </w:rPr>
        <w:t>1</w:t>
      </w:r>
      <w:r w:rsidR="00C20AE3" w:rsidRPr="00A060F4">
        <w:rPr>
          <w:rFonts w:ascii="Verdana" w:eastAsia="Verdana" w:hAnsi="Verdana" w:cs="Verdana"/>
          <w:b/>
          <w:sz w:val="20"/>
          <w:szCs w:val="20"/>
        </w:rPr>
        <w:t>9</w:t>
      </w:r>
      <w:r w:rsidRPr="00A060F4">
        <w:rPr>
          <w:rFonts w:ascii="Verdana" w:eastAsia="Verdana" w:hAnsi="Verdana" w:cs="Verdana"/>
          <w:b/>
          <w:sz w:val="20"/>
          <w:szCs w:val="20"/>
        </w:rPr>
        <w:t xml:space="preserve"> </w:t>
      </w:r>
      <w:r w:rsidR="00C20AE3" w:rsidRPr="00A060F4">
        <w:rPr>
          <w:rFonts w:ascii="Verdana" w:eastAsia="Verdana" w:hAnsi="Verdana" w:cs="Verdana"/>
          <w:b/>
          <w:sz w:val="20"/>
          <w:szCs w:val="20"/>
        </w:rPr>
        <w:t>June</w:t>
      </w:r>
      <w:r w:rsidRPr="00A060F4">
        <w:rPr>
          <w:rFonts w:ascii="Verdana" w:eastAsia="Verdana" w:hAnsi="Verdana" w:cs="Verdana"/>
          <w:b/>
          <w:sz w:val="20"/>
          <w:szCs w:val="20"/>
        </w:rPr>
        <w:t xml:space="preserve"> 2025, 18:00 Kyiv time.</w:t>
      </w:r>
    </w:p>
    <w:p w14:paraId="65343A64" w14:textId="675A9DBF" w:rsidR="0029581C" w:rsidRPr="00A060F4" w:rsidRDefault="00905583" w:rsidP="00A060F4">
      <w:pPr>
        <w:pBdr>
          <w:top w:val="nil"/>
          <w:left w:val="nil"/>
          <w:bottom w:val="nil"/>
          <w:right w:val="nil"/>
          <w:between w:val="nil"/>
        </w:pBdr>
        <w:jc w:val="both"/>
        <w:rPr>
          <w:rFonts w:ascii="Verdana" w:eastAsia="Verdana" w:hAnsi="Verdana" w:cs="Verdana"/>
          <w:sz w:val="20"/>
          <w:szCs w:val="20"/>
        </w:rPr>
      </w:pPr>
      <w:r w:rsidRPr="00A060F4">
        <w:rPr>
          <w:rFonts w:ascii="Verdana" w:eastAsia="Verdana" w:hAnsi="Verdana" w:cs="Verdana"/>
          <w:sz w:val="20"/>
          <w:szCs w:val="20"/>
        </w:rPr>
        <w:t xml:space="preserve">The proposals shall be submitted within the above deadline to </w:t>
      </w:r>
      <w:hyperlink r:id="rId9">
        <w:r w:rsidRPr="00A060F4">
          <w:rPr>
            <w:rFonts w:ascii="Verdana" w:eastAsia="Verdana" w:hAnsi="Verdana" w:cs="Verdana"/>
            <w:b/>
            <w:sz w:val="20"/>
            <w:szCs w:val="20"/>
            <w:u w:val="single"/>
          </w:rPr>
          <w:t>euaci@um.dk</w:t>
        </w:r>
      </w:hyperlink>
      <w:r w:rsidRPr="00A060F4">
        <w:rPr>
          <w:rFonts w:ascii="Verdana" w:eastAsia="Verdana" w:hAnsi="Verdana" w:cs="Verdana"/>
          <w:b/>
          <w:sz w:val="20"/>
          <w:szCs w:val="20"/>
        </w:rPr>
        <w:t xml:space="preserve">  with copy to </w:t>
      </w:r>
      <w:hyperlink r:id="rId10">
        <w:r w:rsidRPr="00A060F4">
          <w:rPr>
            <w:rFonts w:ascii="Verdana" w:eastAsia="Verdana" w:hAnsi="Verdana" w:cs="Verdana"/>
            <w:b/>
            <w:color w:val="1155CC"/>
            <w:sz w:val="20"/>
            <w:szCs w:val="20"/>
            <w:u w:val="single"/>
          </w:rPr>
          <w:t>olhkol@um.dk</w:t>
        </w:r>
      </w:hyperlink>
      <w:r w:rsidRPr="00A060F4">
        <w:rPr>
          <w:rFonts w:ascii="Verdana" w:eastAsia="Verdana" w:hAnsi="Verdana" w:cs="Verdana"/>
          <w:sz w:val="20"/>
          <w:szCs w:val="20"/>
        </w:rPr>
        <w:t>, indicating the subject line “Consultant for Risk Assessment”.</w:t>
      </w:r>
    </w:p>
    <w:p w14:paraId="3D96B229" w14:textId="77777777" w:rsidR="00552451" w:rsidRPr="00A060F4" w:rsidRDefault="00552451" w:rsidP="00A060F4">
      <w:pPr>
        <w:pBdr>
          <w:top w:val="nil"/>
          <w:left w:val="nil"/>
          <w:bottom w:val="nil"/>
          <w:right w:val="nil"/>
          <w:between w:val="nil"/>
        </w:pBdr>
        <w:jc w:val="both"/>
        <w:rPr>
          <w:rFonts w:ascii="Verdana" w:eastAsia="Verdana" w:hAnsi="Verdana" w:cs="Verdana"/>
          <w:sz w:val="20"/>
          <w:szCs w:val="20"/>
        </w:rPr>
      </w:pPr>
    </w:p>
    <w:p w14:paraId="731C22C3" w14:textId="593DA8A8" w:rsidR="00552451" w:rsidRPr="00A060F4" w:rsidRDefault="00905583" w:rsidP="00A060F4">
      <w:pPr>
        <w:pBdr>
          <w:top w:val="nil"/>
          <w:left w:val="nil"/>
          <w:bottom w:val="nil"/>
          <w:right w:val="nil"/>
          <w:between w:val="nil"/>
        </w:pBdr>
        <w:jc w:val="both"/>
        <w:rPr>
          <w:rFonts w:ascii="Verdana" w:eastAsia="Verdana" w:hAnsi="Verdana" w:cs="Verdana"/>
          <w:b/>
          <w:bCs/>
          <w:sz w:val="20"/>
          <w:szCs w:val="20"/>
        </w:rPr>
      </w:pPr>
      <w:r w:rsidRPr="00A060F4">
        <w:rPr>
          <w:rFonts w:ascii="Verdana" w:eastAsia="Verdana" w:hAnsi="Verdana" w:cs="Verdana"/>
          <w:b/>
          <w:bCs/>
          <w:sz w:val="20"/>
          <w:szCs w:val="20"/>
        </w:rPr>
        <w:t xml:space="preserve">Bidding language: English </w:t>
      </w:r>
    </w:p>
    <w:p w14:paraId="2D7C2619" w14:textId="77777777" w:rsidR="00552451" w:rsidRPr="00A060F4" w:rsidRDefault="00552451" w:rsidP="00A060F4">
      <w:pPr>
        <w:pBdr>
          <w:top w:val="nil"/>
          <w:left w:val="nil"/>
          <w:bottom w:val="nil"/>
          <w:right w:val="nil"/>
          <w:between w:val="nil"/>
        </w:pBdr>
        <w:jc w:val="both"/>
        <w:rPr>
          <w:rFonts w:ascii="Verdana" w:eastAsia="Verdana" w:hAnsi="Verdana" w:cs="Verdana"/>
          <w:b/>
          <w:bCs/>
          <w:sz w:val="20"/>
          <w:szCs w:val="20"/>
        </w:rPr>
      </w:pPr>
    </w:p>
    <w:p w14:paraId="6165A42E" w14:textId="08B7D2C7" w:rsidR="0029581C" w:rsidRPr="00A060F4" w:rsidRDefault="00905583" w:rsidP="00A060F4">
      <w:pPr>
        <w:pBdr>
          <w:top w:val="nil"/>
          <w:left w:val="nil"/>
          <w:bottom w:val="nil"/>
          <w:right w:val="nil"/>
          <w:between w:val="nil"/>
        </w:pBdr>
        <w:jc w:val="both"/>
        <w:rPr>
          <w:rFonts w:ascii="Verdana" w:eastAsia="Verdana" w:hAnsi="Verdana" w:cs="Verdana"/>
          <w:sz w:val="20"/>
          <w:szCs w:val="20"/>
        </w:rPr>
      </w:pPr>
      <w:r w:rsidRPr="00A060F4">
        <w:rPr>
          <w:rFonts w:ascii="Verdana" w:eastAsia="Verdana" w:hAnsi="Verdana" w:cs="Verdana"/>
          <w:sz w:val="20"/>
          <w:szCs w:val="20"/>
        </w:rPr>
        <w:t xml:space="preserve">Any clarification questions for the bid request should be addressed to </w:t>
      </w:r>
      <w:hyperlink r:id="rId11">
        <w:r w:rsidRPr="00A060F4">
          <w:rPr>
            <w:rFonts w:ascii="Verdana" w:eastAsia="Verdana" w:hAnsi="Verdana" w:cs="Verdana"/>
            <w:color w:val="1155CC"/>
            <w:sz w:val="20"/>
            <w:szCs w:val="20"/>
            <w:u w:val="single"/>
          </w:rPr>
          <w:t>olhkol@um.dk</w:t>
        </w:r>
      </w:hyperlink>
      <w:r w:rsidRPr="00A060F4">
        <w:rPr>
          <w:rFonts w:ascii="Verdana" w:eastAsia="Verdana" w:hAnsi="Verdana" w:cs="Verdana"/>
          <w:sz w:val="20"/>
          <w:szCs w:val="20"/>
        </w:rPr>
        <w:t>, no later than</w:t>
      </w:r>
      <w:r w:rsidRPr="00A060F4">
        <w:rPr>
          <w:rFonts w:ascii="Verdana" w:eastAsia="Verdana" w:hAnsi="Verdana" w:cs="Verdana"/>
          <w:b/>
          <w:sz w:val="20"/>
          <w:szCs w:val="20"/>
        </w:rPr>
        <w:t xml:space="preserve"> </w:t>
      </w:r>
      <w:r w:rsidR="00436571" w:rsidRPr="00A060F4">
        <w:rPr>
          <w:rFonts w:ascii="Verdana" w:eastAsia="Verdana" w:hAnsi="Verdana" w:cs="Verdana"/>
          <w:b/>
          <w:sz w:val="20"/>
          <w:szCs w:val="20"/>
        </w:rPr>
        <w:t>16</w:t>
      </w:r>
      <w:r w:rsidR="006D7102" w:rsidRPr="00A060F4">
        <w:rPr>
          <w:rFonts w:ascii="Verdana" w:eastAsia="Verdana" w:hAnsi="Verdana" w:cs="Verdana"/>
          <w:b/>
          <w:sz w:val="20"/>
          <w:szCs w:val="20"/>
        </w:rPr>
        <w:t xml:space="preserve"> June</w:t>
      </w:r>
      <w:r w:rsidRPr="00A060F4">
        <w:rPr>
          <w:rFonts w:ascii="Verdana" w:eastAsia="Verdana" w:hAnsi="Verdana" w:cs="Verdana"/>
          <w:b/>
          <w:sz w:val="20"/>
          <w:szCs w:val="20"/>
        </w:rPr>
        <w:t xml:space="preserve"> 2025, 18:00</w:t>
      </w:r>
      <w:r w:rsidRPr="00A060F4">
        <w:rPr>
          <w:rFonts w:ascii="Verdana" w:eastAsia="Verdana" w:hAnsi="Verdana" w:cs="Verdana"/>
          <w:sz w:val="20"/>
          <w:szCs w:val="20"/>
        </w:rPr>
        <w:t xml:space="preserve"> Kyiv time.</w:t>
      </w:r>
    </w:p>
    <w:p w14:paraId="1744E48D" w14:textId="77777777" w:rsidR="005E3E18" w:rsidRPr="00A060F4" w:rsidRDefault="005E3E18" w:rsidP="00A060F4">
      <w:pPr>
        <w:pBdr>
          <w:top w:val="nil"/>
          <w:left w:val="nil"/>
          <w:bottom w:val="nil"/>
          <w:right w:val="nil"/>
          <w:between w:val="nil"/>
        </w:pBdr>
        <w:jc w:val="both"/>
        <w:rPr>
          <w:rFonts w:ascii="Verdana" w:eastAsia="Verdana" w:hAnsi="Verdana" w:cs="Verdana"/>
          <w:sz w:val="20"/>
          <w:szCs w:val="20"/>
        </w:rPr>
      </w:pPr>
    </w:p>
    <w:p w14:paraId="135855A0" w14:textId="538B04D3" w:rsidR="0029581C" w:rsidRPr="00A060F4" w:rsidRDefault="00905583" w:rsidP="00A060F4">
      <w:pPr>
        <w:pBdr>
          <w:top w:val="nil"/>
          <w:left w:val="nil"/>
          <w:bottom w:val="nil"/>
          <w:right w:val="nil"/>
          <w:between w:val="nil"/>
        </w:pBdr>
        <w:jc w:val="both"/>
        <w:rPr>
          <w:rFonts w:ascii="Verdana" w:eastAsia="Verdana" w:hAnsi="Verdana" w:cs="Verdana"/>
          <w:sz w:val="20"/>
          <w:szCs w:val="20"/>
        </w:rPr>
      </w:pPr>
      <w:r w:rsidRPr="00A060F4">
        <w:rPr>
          <w:rFonts w:ascii="Verdana" w:eastAsia="Verdana" w:hAnsi="Verdana" w:cs="Verdana"/>
          <w:sz w:val="20"/>
          <w:szCs w:val="20"/>
        </w:rPr>
        <w:t>To ensure your documents were successfully received, please check that you receive an auto-reply from our system. If your application is properly received, you will receive an auto-reply from the EUACI mailbox. If you don’t receive an auto-reply, your application was not received, please try again or contact.</w:t>
      </w:r>
    </w:p>
    <w:p w14:paraId="596DDCD0" w14:textId="77777777" w:rsidR="00552451" w:rsidRPr="00A060F4" w:rsidRDefault="00552451" w:rsidP="00A060F4">
      <w:pPr>
        <w:pBdr>
          <w:top w:val="nil"/>
          <w:left w:val="nil"/>
          <w:bottom w:val="nil"/>
          <w:right w:val="nil"/>
          <w:between w:val="nil"/>
        </w:pBdr>
        <w:jc w:val="both"/>
        <w:rPr>
          <w:rFonts w:ascii="Verdana" w:eastAsia="Verdana" w:hAnsi="Verdana" w:cs="Verdana"/>
          <w:sz w:val="20"/>
          <w:szCs w:val="20"/>
        </w:rPr>
      </w:pPr>
    </w:p>
    <w:p w14:paraId="3ED99798" w14:textId="2AA98722" w:rsidR="0029581C" w:rsidRPr="00A060F4" w:rsidRDefault="00552451" w:rsidP="00A060F4">
      <w:pPr>
        <w:jc w:val="both"/>
        <w:rPr>
          <w:rFonts w:ascii="Verdana" w:eastAsia="Verdana" w:hAnsi="Verdana" w:cs="Verdana"/>
          <w:b/>
          <w:sz w:val="20"/>
          <w:szCs w:val="20"/>
        </w:rPr>
      </w:pPr>
      <w:r w:rsidRPr="00A060F4">
        <w:rPr>
          <w:rFonts w:ascii="Verdana" w:eastAsia="Verdana" w:hAnsi="Verdana" w:cs="Verdana"/>
          <w:b/>
          <w:sz w:val="20"/>
          <w:szCs w:val="20"/>
        </w:rPr>
        <w:t>Evaluation criteria</w:t>
      </w:r>
    </w:p>
    <w:p w14:paraId="7A888272" w14:textId="77777777" w:rsidR="00552451" w:rsidRPr="00A060F4" w:rsidRDefault="00552451" w:rsidP="00A060F4">
      <w:pPr>
        <w:jc w:val="both"/>
        <w:rPr>
          <w:rFonts w:ascii="Verdana" w:eastAsia="Verdana" w:hAnsi="Verdana" w:cs="Verdana"/>
          <w:b/>
          <w:sz w:val="20"/>
          <w:szCs w:val="20"/>
        </w:rPr>
      </w:pPr>
    </w:p>
    <w:p w14:paraId="3C996C19" w14:textId="77777777" w:rsidR="0029581C" w:rsidRPr="00A060F4" w:rsidRDefault="00905583" w:rsidP="00A060F4">
      <w:pPr>
        <w:pBdr>
          <w:top w:val="nil"/>
          <w:left w:val="nil"/>
          <w:bottom w:val="nil"/>
          <w:right w:val="nil"/>
          <w:between w:val="nil"/>
        </w:pBdr>
        <w:jc w:val="both"/>
        <w:rPr>
          <w:rFonts w:ascii="Verdana" w:eastAsia="Verdana" w:hAnsi="Verdana" w:cs="Verdana"/>
          <w:sz w:val="20"/>
          <w:szCs w:val="20"/>
        </w:rPr>
      </w:pPr>
      <w:r w:rsidRPr="00A060F4">
        <w:rPr>
          <w:rFonts w:ascii="Verdana" w:eastAsia="Verdana" w:hAnsi="Verdana" w:cs="Verdana"/>
          <w:sz w:val="20"/>
          <w:szCs w:val="20"/>
        </w:rPr>
        <w:t xml:space="preserve">Bids will be evaluated under the criteria provided below: </w:t>
      </w:r>
    </w:p>
    <w:tbl>
      <w:tblPr>
        <w:tblStyle w:val="a2"/>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57"/>
        <w:gridCol w:w="4631"/>
        <w:gridCol w:w="3884"/>
      </w:tblGrid>
      <w:tr w:rsidR="0029581C" w:rsidRPr="00A060F4" w14:paraId="48196E59" w14:textId="77777777" w:rsidTr="00552451">
        <w:trPr>
          <w:cantSplit/>
          <w:trHeight w:val="20"/>
        </w:trPr>
        <w:tc>
          <w:tcPr>
            <w:tcW w:w="562" w:type="dxa"/>
            <w:tcMar>
              <w:top w:w="220" w:type="dxa"/>
              <w:left w:w="80" w:type="dxa"/>
              <w:bottom w:w="220" w:type="dxa"/>
              <w:right w:w="80" w:type="dxa"/>
            </w:tcMar>
          </w:tcPr>
          <w:p w14:paraId="64D4D8AA" w14:textId="77777777" w:rsidR="0029581C" w:rsidRPr="00A060F4" w:rsidRDefault="00905583" w:rsidP="00A060F4">
            <w:pPr>
              <w:jc w:val="both"/>
              <w:rPr>
                <w:rFonts w:ascii="Verdana" w:eastAsia="Verdana" w:hAnsi="Verdana" w:cs="Verdana"/>
                <w:b/>
                <w:sz w:val="20"/>
                <w:szCs w:val="20"/>
              </w:rPr>
            </w:pPr>
            <w:r w:rsidRPr="00A060F4">
              <w:rPr>
                <w:rFonts w:ascii="Verdana" w:eastAsia="Verdana" w:hAnsi="Verdana" w:cs="Verdana"/>
                <w:b/>
                <w:sz w:val="20"/>
                <w:szCs w:val="20"/>
              </w:rPr>
              <w:t>#</w:t>
            </w:r>
          </w:p>
        </w:tc>
        <w:tc>
          <w:tcPr>
            <w:tcW w:w="4685" w:type="dxa"/>
            <w:tcMar>
              <w:top w:w="220" w:type="dxa"/>
              <w:left w:w="80" w:type="dxa"/>
              <w:bottom w:w="220" w:type="dxa"/>
              <w:right w:w="80" w:type="dxa"/>
            </w:tcMar>
          </w:tcPr>
          <w:p w14:paraId="5488ECF0" w14:textId="77777777" w:rsidR="0029581C" w:rsidRPr="00A060F4" w:rsidRDefault="00905583" w:rsidP="00A060F4">
            <w:pPr>
              <w:jc w:val="both"/>
              <w:rPr>
                <w:rFonts w:ascii="Verdana" w:eastAsia="Verdana" w:hAnsi="Verdana" w:cs="Verdana"/>
                <w:b/>
                <w:sz w:val="20"/>
                <w:szCs w:val="20"/>
              </w:rPr>
            </w:pPr>
            <w:r w:rsidRPr="00A060F4">
              <w:rPr>
                <w:rFonts w:ascii="Verdana" w:eastAsia="Verdana" w:hAnsi="Verdana" w:cs="Verdana"/>
                <w:b/>
                <w:sz w:val="20"/>
                <w:szCs w:val="20"/>
              </w:rPr>
              <w:t>Criteria</w:t>
            </w:r>
          </w:p>
        </w:tc>
        <w:tc>
          <w:tcPr>
            <w:tcW w:w="3929" w:type="dxa"/>
            <w:tcMar>
              <w:top w:w="220" w:type="dxa"/>
              <w:left w:w="80" w:type="dxa"/>
              <w:bottom w:w="220" w:type="dxa"/>
              <w:right w:w="80" w:type="dxa"/>
            </w:tcMar>
          </w:tcPr>
          <w:p w14:paraId="23F6A4B5" w14:textId="77777777" w:rsidR="0029581C" w:rsidRPr="00A060F4" w:rsidRDefault="00905583" w:rsidP="00A060F4">
            <w:pPr>
              <w:jc w:val="both"/>
              <w:rPr>
                <w:rFonts w:ascii="Verdana" w:eastAsia="Verdana" w:hAnsi="Verdana" w:cs="Verdana"/>
                <w:b/>
                <w:sz w:val="20"/>
                <w:szCs w:val="20"/>
              </w:rPr>
            </w:pPr>
            <w:r w:rsidRPr="00A060F4">
              <w:rPr>
                <w:rFonts w:ascii="Verdana" w:eastAsia="Verdana" w:hAnsi="Verdana" w:cs="Verdana"/>
                <w:b/>
                <w:sz w:val="20"/>
                <w:szCs w:val="20"/>
              </w:rPr>
              <w:t>Weight</w:t>
            </w:r>
          </w:p>
        </w:tc>
      </w:tr>
      <w:tr w:rsidR="0029581C" w:rsidRPr="00A060F4" w14:paraId="382A3EEC" w14:textId="77777777" w:rsidTr="00552451">
        <w:trPr>
          <w:cantSplit/>
          <w:trHeight w:val="20"/>
        </w:trPr>
        <w:tc>
          <w:tcPr>
            <w:tcW w:w="562" w:type="dxa"/>
            <w:tcMar>
              <w:top w:w="220" w:type="dxa"/>
              <w:left w:w="80" w:type="dxa"/>
              <w:bottom w:w="220" w:type="dxa"/>
              <w:right w:w="80" w:type="dxa"/>
            </w:tcMar>
          </w:tcPr>
          <w:p w14:paraId="12AB27D3" w14:textId="77777777" w:rsidR="0029581C" w:rsidRPr="00A060F4" w:rsidRDefault="00905583" w:rsidP="00A060F4">
            <w:pPr>
              <w:jc w:val="both"/>
              <w:rPr>
                <w:rFonts w:ascii="Verdana" w:eastAsia="Verdana" w:hAnsi="Verdana" w:cs="Verdana"/>
                <w:sz w:val="20"/>
                <w:szCs w:val="20"/>
              </w:rPr>
            </w:pPr>
            <w:r w:rsidRPr="00A060F4">
              <w:rPr>
                <w:rFonts w:ascii="Verdana" w:eastAsia="Verdana" w:hAnsi="Verdana" w:cs="Verdana"/>
                <w:sz w:val="20"/>
                <w:szCs w:val="20"/>
              </w:rPr>
              <w:t>1</w:t>
            </w:r>
          </w:p>
        </w:tc>
        <w:tc>
          <w:tcPr>
            <w:tcW w:w="4685" w:type="dxa"/>
            <w:tcMar>
              <w:top w:w="220" w:type="dxa"/>
              <w:left w:w="80" w:type="dxa"/>
              <w:bottom w:w="220" w:type="dxa"/>
              <w:right w:w="80" w:type="dxa"/>
            </w:tcMar>
          </w:tcPr>
          <w:p w14:paraId="4B2374D0" w14:textId="77777777" w:rsidR="0029581C" w:rsidRPr="00A060F4" w:rsidRDefault="00905583" w:rsidP="00A060F4">
            <w:pPr>
              <w:jc w:val="both"/>
              <w:rPr>
                <w:rFonts w:ascii="Verdana" w:eastAsia="Verdana" w:hAnsi="Verdana" w:cs="Verdana"/>
                <w:sz w:val="20"/>
                <w:szCs w:val="20"/>
              </w:rPr>
            </w:pPr>
            <w:r w:rsidRPr="00A060F4">
              <w:rPr>
                <w:rFonts w:ascii="Verdana" w:eastAsia="Verdana" w:hAnsi="Verdana" w:cs="Verdana"/>
                <w:sz w:val="20"/>
                <w:szCs w:val="20"/>
              </w:rPr>
              <w:t>Budget</w:t>
            </w:r>
          </w:p>
        </w:tc>
        <w:tc>
          <w:tcPr>
            <w:tcW w:w="3929" w:type="dxa"/>
            <w:tcMar>
              <w:top w:w="220" w:type="dxa"/>
              <w:left w:w="80" w:type="dxa"/>
              <w:bottom w:w="220" w:type="dxa"/>
              <w:right w:w="80" w:type="dxa"/>
            </w:tcMar>
          </w:tcPr>
          <w:p w14:paraId="2A451B04" w14:textId="77777777" w:rsidR="0029581C" w:rsidRPr="00A060F4" w:rsidRDefault="00905583" w:rsidP="00A060F4">
            <w:pPr>
              <w:jc w:val="both"/>
              <w:rPr>
                <w:rFonts w:ascii="Verdana" w:eastAsia="Verdana" w:hAnsi="Verdana" w:cs="Verdana"/>
                <w:sz w:val="20"/>
                <w:szCs w:val="20"/>
              </w:rPr>
            </w:pPr>
            <w:r w:rsidRPr="00A060F4">
              <w:rPr>
                <w:rFonts w:ascii="Verdana" w:eastAsia="Verdana" w:hAnsi="Verdana" w:cs="Verdana"/>
                <w:sz w:val="20"/>
                <w:szCs w:val="20"/>
              </w:rPr>
              <w:t>30%</w:t>
            </w:r>
          </w:p>
        </w:tc>
      </w:tr>
      <w:tr w:rsidR="0029581C" w:rsidRPr="00A060F4" w14:paraId="481ABF53" w14:textId="77777777" w:rsidTr="00552451">
        <w:trPr>
          <w:cantSplit/>
          <w:trHeight w:val="20"/>
        </w:trPr>
        <w:tc>
          <w:tcPr>
            <w:tcW w:w="562" w:type="dxa"/>
            <w:tcMar>
              <w:top w:w="220" w:type="dxa"/>
              <w:left w:w="80" w:type="dxa"/>
              <w:bottom w:w="220" w:type="dxa"/>
              <w:right w:w="80" w:type="dxa"/>
            </w:tcMar>
          </w:tcPr>
          <w:p w14:paraId="47BCAEBD" w14:textId="77777777" w:rsidR="0029581C" w:rsidRPr="00A060F4" w:rsidRDefault="00905583" w:rsidP="00A060F4">
            <w:pPr>
              <w:jc w:val="both"/>
              <w:rPr>
                <w:rFonts w:ascii="Verdana" w:eastAsia="Verdana" w:hAnsi="Verdana" w:cs="Verdana"/>
                <w:sz w:val="20"/>
                <w:szCs w:val="20"/>
              </w:rPr>
            </w:pPr>
            <w:r w:rsidRPr="00A060F4">
              <w:rPr>
                <w:rFonts w:ascii="Verdana" w:eastAsia="Verdana" w:hAnsi="Verdana" w:cs="Verdana"/>
                <w:sz w:val="20"/>
                <w:szCs w:val="20"/>
              </w:rPr>
              <w:lastRenderedPageBreak/>
              <w:t>3</w:t>
            </w:r>
          </w:p>
        </w:tc>
        <w:tc>
          <w:tcPr>
            <w:tcW w:w="4685" w:type="dxa"/>
            <w:tcMar>
              <w:top w:w="220" w:type="dxa"/>
              <w:left w:w="80" w:type="dxa"/>
              <w:bottom w:w="220" w:type="dxa"/>
              <w:right w:w="80" w:type="dxa"/>
            </w:tcMar>
          </w:tcPr>
          <w:p w14:paraId="2C885BAF" w14:textId="5417B143" w:rsidR="0029581C" w:rsidRPr="00A060F4" w:rsidRDefault="00905583" w:rsidP="00A060F4">
            <w:pPr>
              <w:jc w:val="both"/>
              <w:rPr>
                <w:rFonts w:ascii="Verdana" w:eastAsia="Verdana" w:hAnsi="Verdana" w:cs="Verdana"/>
                <w:sz w:val="20"/>
                <w:szCs w:val="20"/>
              </w:rPr>
            </w:pPr>
            <w:r w:rsidRPr="00A060F4">
              <w:rPr>
                <w:rFonts w:ascii="Verdana" w:eastAsia="Verdana" w:hAnsi="Verdana" w:cs="Verdana"/>
                <w:sz w:val="20"/>
                <w:szCs w:val="20"/>
              </w:rPr>
              <w:t>Key Experts</w:t>
            </w:r>
            <w:r w:rsidR="00D547A0" w:rsidRPr="00A060F4">
              <w:rPr>
                <w:rFonts w:ascii="Verdana" w:eastAsia="Verdana" w:hAnsi="Verdana" w:cs="Verdana"/>
                <w:sz w:val="20"/>
                <w:szCs w:val="20"/>
              </w:rPr>
              <w:t>’</w:t>
            </w:r>
            <w:r w:rsidRPr="00A060F4">
              <w:rPr>
                <w:rFonts w:ascii="Verdana" w:eastAsia="Verdana" w:hAnsi="Verdana" w:cs="Verdana"/>
                <w:sz w:val="20"/>
                <w:szCs w:val="20"/>
              </w:rPr>
              <w:t xml:space="preserve"> CVs</w:t>
            </w:r>
          </w:p>
        </w:tc>
        <w:tc>
          <w:tcPr>
            <w:tcW w:w="3929" w:type="dxa"/>
            <w:tcMar>
              <w:top w:w="220" w:type="dxa"/>
              <w:left w:w="80" w:type="dxa"/>
              <w:bottom w:w="220" w:type="dxa"/>
              <w:right w:w="80" w:type="dxa"/>
            </w:tcMar>
          </w:tcPr>
          <w:p w14:paraId="063205F2" w14:textId="77777777" w:rsidR="0029581C" w:rsidRPr="00A060F4" w:rsidRDefault="00905583" w:rsidP="00A060F4">
            <w:pPr>
              <w:jc w:val="both"/>
              <w:rPr>
                <w:rFonts w:ascii="Verdana" w:eastAsia="Verdana" w:hAnsi="Verdana" w:cs="Verdana"/>
                <w:sz w:val="20"/>
                <w:szCs w:val="20"/>
              </w:rPr>
            </w:pPr>
            <w:r w:rsidRPr="00A060F4">
              <w:rPr>
                <w:rFonts w:ascii="Verdana" w:eastAsia="Verdana" w:hAnsi="Verdana" w:cs="Verdana"/>
                <w:sz w:val="20"/>
                <w:szCs w:val="20"/>
              </w:rPr>
              <w:t>70%</w:t>
            </w:r>
          </w:p>
        </w:tc>
      </w:tr>
    </w:tbl>
    <w:p w14:paraId="452AA5A6" w14:textId="0EF8B75B" w:rsidR="002904B4" w:rsidRPr="00A060F4" w:rsidRDefault="002904B4" w:rsidP="00A060F4">
      <w:pPr>
        <w:jc w:val="both"/>
        <w:rPr>
          <w:rFonts w:ascii="Verdana" w:eastAsia="Verdana" w:hAnsi="Verdana" w:cs="Verdana"/>
          <w:sz w:val="20"/>
          <w:szCs w:val="20"/>
        </w:rPr>
      </w:pPr>
    </w:p>
    <w:p w14:paraId="769EE7DC" w14:textId="77777777" w:rsidR="002904B4" w:rsidRPr="00A060F4" w:rsidRDefault="002904B4" w:rsidP="00A060F4">
      <w:pPr>
        <w:rPr>
          <w:rFonts w:ascii="Verdana" w:eastAsia="Verdana" w:hAnsi="Verdana" w:cs="Verdana"/>
          <w:sz w:val="20"/>
          <w:szCs w:val="20"/>
        </w:rPr>
      </w:pPr>
      <w:r w:rsidRPr="00A060F4">
        <w:rPr>
          <w:rFonts w:ascii="Verdana" w:eastAsia="Verdana" w:hAnsi="Verdana" w:cs="Verdana"/>
          <w:sz w:val="20"/>
          <w:szCs w:val="20"/>
        </w:rPr>
        <w:br w:type="page"/>
      </w:r>
    </w:p>
    <w:p w14:paraId="0FD0E77F" w14:textId="6C787F52" w:rsidR="00A060F4" w:rsidRPr="00A060F4" w:rsidRDefault="002904B4" w:rsidP="00A060F4">
      <w:pPr>
        <w:pStyle w:val="Overskrift2"/>
        <w:jc w:val="right"/>
        <w:rPr>
          <w:rFonts w:ascii="Verdana" w:hAnsi="Verdana"/>
          <w:b/>
          <w:sz w:val="20"/>
          <w:szCs w:val="20"/>
          <w:lang w:eastAsia="en-US"/>
        </w:rPr>
      </w:pPr>
      <w:bookmarkStart w:id="28" w:name="_Appendix_1:_Forms"/>
      <w:bookmarkStart w:id="29" w:name="_Toc149243522"/>
      <w:bookmarkStart w:id="30" w:name="_Hlk184248712"/>
      <w:bookmarkEnd w:id="28"/>
      <w:r w:rsidRPr="00A060F4">
        <w:rPr>
          <w:rFonts w:ascii="Verdana" w:hAnsi="Verdana"/>
          <w:b/>
          <w:sz w:val="20"/>
          <w:szCs w:val="20"/>
          <w:lang w:eastAsia="en-US"/>
        </w:rPr>
        <w:lastRenderedPageBreak/>
        <w:t>A</w:t>
      </w:r>
      <w:r w:rsidR="00AE64E0">
        <w:rPr>
          <w:rFonts w:ascii="Verdana" w:hAnsi="Verdana"/>
          <w:b/>
          <w:sz w:val="20"/>
          <w:szCs w:val="20"/>
          <w:lang w:eastAsia="en-US"/>
        </w:rPr>
        <w:t>nnex</w:t>
      </w:r>
      <w:r w:rsidRPr="00A060F4">
        <w:rPr>
          <w:rFonts w:ascii="Verdana" w:hAnsi="Verdana"/>
          <w:b/>
          <w:sz w:val="20"/>
          <w:szCs w:val="20"/>
          <w:lang w:eastAsia="en-US"/>
        </w:rPr>
        <w:t xml:space="preserve"> 1: </w:t>
      </w:r>
    </w:p>
    <w:p w14:paraId="4931DFE7" w14:textId="64EA6927" w:rsidR="002904B4" w:rsidRPr="00A060F4" w:rsidRDefault="002904B4" w:rsidP="00A060F4">
      <w:pPr>
        <w:pStyle w:val="Overskrift2"/>
        <w:jc w:val="right"/>
        <w:rPr>
          <w:rFonts w:ascii="Verdana" w:hAnsi="Verdana"/>
          <w:b/>
          <w:bCs/>
          <w:sz w:val="20"/>
          <w:szCs w:val="20"/>
          <w:lang w:eastAsia="en-US"/>
        </w:rPr>
      </w:pPr>
      <w:r w:rsidRPr="00A060F4">
        <w:rPr>
          <w:rFonts w:ascii="Verdana" w:hAnsi="Verdana"/>
          <w:b/>
          <w:sz w:val="20"/>
          <w:szCs w:val="20"/>
          <w:lang w:eastAsia="en-US"/>
        </w:rPr>
        <w:t>Forms for Letter of Tender</w:t>
      </w:r>
      <w:bookmarkEnd w:id="29"/>
    </w:p>
    <w:p w14:paraId="196779DC" w14:textId="77777777" w:rsidR="002904B4" w:rsidRPr="00A060F4" w:rsidRDefault="002904B4" w:rsidP="00A060F4">
      <w:pPr>
        <w:spacing w:before="120" w:after="120"/>
        <w:jc w:val="both"/>
        <w:rPr>
          <w:rFonts w:ascii="Verdana" w:hAnsi="Verdana"/>
          <w:sz w:val="20"/>
          <w:szCs w:val="20"/>
          <w:lang w:val="en-GB"/>
        </w:rPr>
      </w:pPr>
      <w:r w:rsidRPr="00A060F4">
        <w:rPr>
          <w:rFonts w:ascii="Verdana" w:hAnsi="Verdana"/>
          <w:sz w:val="20"/>
          <w:szCs w:val="20"/>
          <w:lang w:val="en-GB"/>
        </w:rPr>
        <w:t xml:space="preserve">The tenderer must fill in fields marked with </w:t>
      </w:r>
      <w:r w:rsidRPr="00A060F4">
        <w:rPr>
          <w:rFonts w:ascii="Verdana" w:hAnsi="Verdana"/>
          <w:sz w:val="20"/>
          <w:szCs w:val="20"/>
          <w:highlight w:val="yellow"/>
          <w:lang w:val="en-GB"/>
        </w:rPr>
        <w:t>yellow</w:t>
      </w:r>
      <w:r w:rsidRPr="00A060F4">
        <w:rPr>
          <w:rFonts w:ascii="Verdana" w:hAnsi="Verdana"/>
          <w:sz w:val="20"/>
          <w:szCs w:val="20"/>
          <w:lang w:val="en-GB"/>
        </w:rPr>
        <w:t xml:space="preserve"> and sign this Appendix 1 before submission.</w:t>
      </w:r>
    </w:p>
    <w:p w14:paraId="31BAB7B4" w14:textId="77777777" w:rsidR="002904B4" w:rsidRPr="00A060F4" w:rsidRDefault="002904B4" w:rsidP="00A060F4">
      <w:pPr>
        <w:spacing w:before="120" w:after="120"/>
        <w:jc w:val="both"/>
        <w:rPr>
          <w:rFonts w:ascii="Verdana" w:hAnsi="Verdana"/>
          <w:sz w:val="20"/>
          <w:szCs w:val="20"/>
          <w:lang w:val="en-GB"/>
        </w:rPr>
      </w:pPr>
      <w:r w:rsidRPr="00A060F4">
        <w:rPr>
          <w:rFonts w:ascii="Verdana" w:hAnsi="Verdana"/>
          <w:sz w:val="20"/>
          <w:szCs w:val="20"/>
          <w:lang w:val="en-GB"/>
        </w:rPr>
        <w:t>The request to participate is submitted by the following:</w:t>
      </w:r>
    </w:p>
    <w:tbl>
      <w:tblPr>
        <w:tblStyle w:val="TableGrid1"/>
        <w:tblW w:w="0" w:type="auto"/>
        <w:tblLook w:val="04A0" w:firstRow="1" w:lastRow="0" w:firstColumn="1" w:lastColumn="0" w:noHBand="0" w:noVBand="1"/>
      </w:tblPr>
      <w:tblGrid>
        <w:gridCol w:w="3057"/>
        <w:gridCol w:w="5962"/>
      </w:tblGrid>
      <w:tr w:rsidR="002904B4" w:rsidRPr="00A060F4" w14:paraId="19E97CA8" w14:textId="77777777" w:rsidTr="00E35395">
        <w:tc>
          <w:tcPr>
            <w:tcW w:w="3193" w:type="dxa"/>
          </w:tcPr>
          <w:p w14:paraId="63263281" w14:textId="77777777" w:rsidR="002904B4" w:rsidRPr="00A060F4" w:rsidRDefault="002904B4" w:rsidP="00A060F4">
            <w:pPr>
              <w:spacing w:line="276" w:lineRule="auto"/>
              <w:jc w:val="both"/>
              <w:rPr>
                <w:rFonts w:ascii="Verdana" w:eastAsia="Calibri" w:hAnsi="Verdana" w:cs="Calibri"/>
                <w:b/>
                <w:lang w:val="en-GB" w:eastAsia="en-US"/>
              </w:rPr>
            </w:pPr>
            <w:r w:rsidRPr="00A060F4">
              <w:rPr>
                <w:rFonts w:ascii="Verdana" w:eastAsia="Calibri" w:hAnsi="Verdana" w:cs="Calibri"/>
                <w:b/>
                <w:lang w:val="en-GB" w:eastAsia="en-US"/>
              </w:rPr>
              <w:t>Name</w:t>
            </w:r>
          </w:p>
        </w:tc>
        <w:tc>
          <w:tcPr>
            <w:tcW w:w="6434" w:type="dxa"/>
          </w:tcPr>
          <w:p w14:paraId="4B6C6EF5" w14:textId="77777777" w:rsidR="002904B4" w:rsidRPr="00A060F4" w:rsidRDefault="002904B4" w:rsidP="00A060F4">
            <w:pPr>
              <w:spacing w:line="276" w:lineRule="auto"/>
              <w:jc w:val="both"/>
              <w:rPr>
                <w:rFonts w:ascii="Verdana" w:eastAsia="Calibri" w:hAnsi="Verdana" w:cs="Calibri"/>
                <w:i/>
                <w:highlight w:val="yellow"/>
                <w:lang w:val="en-GB" w:eastAsia="en-US"/>
              </w:rPr>
            </w:pPr>
            <w:r w:rsidRPr="00A060F4">
              <w:rPr>
                <w:rFonts w:ascii="Verdana" w:eastAsia="Calibri" w:hAnsi="Verdana" w:cs="Calibri"/>
                <w:i/>
                <w:highlight w:val="yellow"/>
                <w:lang w:val="en-GB" w:eastAsia="en-US"/>
              </w:rPr>
              <w:t>[insert name of company]</w:t>
            </w:r>
          </w:p>
        </w:tc>
      </w:tr>
      <w:tr w:rsidR="002904B4" w:rsidRPr="00A060F4" w14:paraId="4C93023E" w14:textId="77777777" w:rsidTr="00E35395">
        <w:tc>
          <w:tcPr>
            <w:tcW w:w="3193" w:type="dxa"/>
          </w:tcPr>
          <w:p w14:paraId="2D5FEFBB" w14:textId="77777777" w:rsidR="002904B4" w:rsidRPr="00A060F4" w:rsidRDefault="002904B4" w:rsidP="00A060F4">
            <w:pPr>
              <w:spacing w:line="276" w:lineRule="auto"/>
              <w:jc w:val="both"/>
              <w:rPr>
                <w:rFonts w:ascii="Verdana" w:eastAsia="Calibri" w:hAnsi="Verdana" w:cs="Calibri"/>
                <w:b/>
                <w:lang w:val="en-GB" w:eastAsia="en-US"/>
              </w:rPr>
            </w:pPr>
            <w:r w:rsidRPr="00A060F4">
              <w:rPr>
                <w:rFonts w:ascii="Verdana" w:eastAsia="Calibri" w:hAnsi="Verdana" w:cs="Calibri"/>
                <w:b/>
                <w:lang w:val="en-GB" w:eastAsia="en-US"/>
              </w:rPr>
              <w:t>Street and number</w:t>
            </w:r>
          </w:p>
        </w:tc>
        <w:tc>
          <w:tcPr>
            <w:tcW w:w="6434" w:type="dxa"/>
          </w:tcPr>
          <w:p w14:paraId="547CA356"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postal address]</w:t>
            </w:r>
          </w:p>
        </w:tc>
      </w:tr>
      <w:tr w:rsidR="002904B4" w:rsidRPr="00A060F4" w14:paraId="3C629E55" w14:textId="77777777" w:rsidTr="00E35395">
        <w:tc>
          <w:tcPr>
            <w:tcW w:w="3193" w:type="dxa"/>
          </w:tcPr>
          <w:p w14:paraId="3EC9E2DC" w14:textId="77777777" w:rsidR="002904B4" w:rsidRPr="00A060F4" w:rsidRDefault="002904B4" w:rsidP="00A060F4">
            <w:pPr>
              <w:spacing w:line="276" w:lineRule="auto"/>
              <w:jc w:val="both"/>
              <w:rPr>
                <w:rFonts w:ascii="Verdana" w:eastAsia="Calibri" w:hAnsi="Verdana" w:cs="Calibri"/>
                <w:b/>
                <w:lang w:val="en-GB" w:eastAsia="en-US"/>
              </w:rPr>
            </w:pPr>
            <w:r w:rsidRPr="00A060F4">
              <w:rPr>
                <w:rFonts w:ascii="Verdana" w:eastAsia="Calibri" w:hAnsi="Verdana" w:cs="Calibri"/>
                <w:b/>
                <w:lang w:val="en-GB" w:eastAsia="en-US"/>
              </w:rPr>
              <w:t>Postcode</w:t>
            </w:r>
          </w:p>
        </w:tc>
        <w:tc>
          <w:tcPr>
            <w:tcW w:w="6434" w:type="dxa"/>
          </w:tcPr>
          <w:p w14:paraId="6210DFB2"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postal code]</w:t>
            </w:r>
          </w:p>
        </w:tc>
      </w:tr>
      <w:tr w:rsidR="002904B4" w:rsidRPr="00A060F4" w14:paraId="75B8CB7C" w14:textId="77777777" w:rsidTr="00E35395">
        <w:tc>
          <w:tcPr>
            <w:tcW w:w="3193" w:type="dxa"/>
          </w:tcPr>
          <w:p w14:paraId="2E610795" w14:textId="77777777" w:rsidR="002904B4" w:rsidRPr="00A060F4" w:rsidRDefault="002904B4" w:rsidP="00A060F4">
            <w:pPr>
              <w:spacing w:line="276" w:lineRule="auto"/>
              <w:jc w:val="both"/>
              <w:rPr>
                <w:rFonts w:ascii="Verdana" w:eastAsia="Calibri" w:hAnsi="Verdana" w:cs="Calibri"/>
                <w:b/>
                <w:lang w:val="en-GB" w:eastAsia="en-US"/>
              </w:rPr>
            </w:pPr>
            <w:r w:rsidRPr="00A060F4">
              <w:rPr>
                <w:rFonts w:ascii="Verdana" w:eastAsia="Calibri" w:hAnsi="Verdana" w:cs="Calibri"/>
                <w:b/>
                <w:lang w:val="en-GB" w:eastAsia="en-US"/>
              </w:rPr>
              <w:t>City</w:t>
            </w:r>
          </w:p>
        </w:tc>
        <w:tc>
          <w:tcPr>
            <w:tcW w:w="6434" w:type="dxa"/>
          </w:tcPr>
          <w:p w14:paraId="5B6CBDC3"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city]</w:t>
            </w:r>
          </w:p>
        </w:tc>
      </w:tr>
      <w:tr w:rsidR="002904B4" w:rsidRPr="00A060F4" w14:paraId="05BBD0A8" w14:textId="77777777" w:rsidTr="00E35395">
        <w:tc>
          <w:tcPr>
            <w:tcW w:w="3193" w:type="dxa"/>
          </w:tcPr>
          <w:p w14:paraId="4D635898" w14:textId="77777777" w:rsidR="002904B4" w:rsidRPr="00A060F4" w:rsidRDefault="002904B4" w:rsidP="00A060F4">
            <w:pPr>
              <w:spacing w:line="276" w:lineRule="auto"/>
              <w:jc w:val="both"/>
              <w:rPr>
                <w:rFonts w:ascii="Verdana" w:eastAsia="Calibri" w:hAnsi="Verdana" w:cs="Calibri"/>
                <w:b/>
                <w:lang w:val="en-GB" w:eastAsia="en-US"/>
              </w:rPr>
            </w:pPr>
            <w:r w:rsidRPr="00A060F4">
              <w:rPr>
                <w:rFonts w:ascii="Verdana" w:eastAsia="Calibri" w:hAnsi="Verdana" w:cs="Calibri"/>
                <w:b/>
                <w:lang w:val="en-GB" w:eastAsia="en-US"/>
              </w:rPr>
              <w:t>Country</w:t>
            </w:r>
          </w:p>
        </w:tc>
        <w:tc>
          <w:tcPr>
            <w:tcW w:w="6434" w:type="dxa"/>
          </w:tcPr>
          <w:p w14:paraId="774AA57E"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country]</w:t>
            </w:r>
          </w:p>
        </w:tc>
      </w:tr>
      <w:tr w:rsidR="002904B4" w:rsidRPr="00A060F4" w14:paraId="657BF432" w14:textId="77777777" w:rsidTr="00E35395">
        <w:tc>
          <w:tcPr>
            <w:tcW w:w="3193" w:type="dxa"/>
          </w:tcPr>
          <w:p w14:paraId="11407681" w14:textId="77777777" w:rsidR="002904B4" w:rsidRPr="00A060F4" w:rsidRDefault="002904B4" w:rsidP="00A060F4">
            <w:pPr>
              <w:spacing w:line="276" w:lineRule="auto"/>
              <w:jc w:val="both"/>
              <w:rPr>
                <w:rFonts w:ascii="Verdana" w:eastAsia="Calibri" w:hAnsi="Verdana" w:cs="Calibri"/>
                <w:b/>
                <w:lang w:val="en-GB" w:eastAsia="en-US"/>
              </w:rPr>
            </w:pPr>
            <w:r w:rsidRPr="00A060F4">
              <w:rPr>
                <w:rFonts w:ascii="Verdana" w:eastAsia="Calibri" w:hAnsi="Verdana" w:cs="Calibri"/>
                <w:b/>
                <w:lang w:val="en-GB" w:eastAsia="en-US"/>
              </w:rPr>
              <w:t>VAT number (or national identification number)</w:t>
            </w:r>
          </w:p>
        </w:tc>
        <w:tc>
          <w:tcPr>
            <w:tcW w:w="6434" w:type="dxa"/>
          </w:tcPr>
          <w:p w14:paraId="710EF28D"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number]</w:t>
            </w:r>
          </w:p>
        </w:tc>
      </w:tr>
      <w:tr w:rsidR="002904B4" w:rsidRPr="00A060F4" w14:paraId="313AE7C3" w14:textId="77777777" w:rsidTr="00E35395">
        <w:tc>
          <w:tcPr>
            <w:tcW w:w="3193" w:type="dxa"/>
          </w:tcPr>
          <w:p w14:paraId="5F540E6F" w14:textId="77777777" w:rsidR="002904B4" w:rsidRPr="00A060F4" w:rsidRDefault="002904B4" w:rsidP="00A060F4">
            <w:pPr>
              <w:spacing w:line="276" w:lineRule="auto"/>
              <w:jc w:val="both"/>
              <w:rPr>
                <w:rFonts w:ascii="Verdana" w:eastAsia="Calibri" w:hAnsi="Verdana" w:cs="Calibri"/>
                <w:b/>
                <w:lang w:val="en-GB" w:eastAsia="en-US"/>
              </w:rPr>
            </w:pPr>
            <w:r w:rsidRPr="00A060F4">
              <w:rPr>
                <w:rFonts w:ascii="Verdana" w:eastAsia="Calibri" w:hAnsi="Verdana" w:cs="Calibri"/>
                <w:b/>
                <w:lang w:val="en-GB" w:eastAsia="en-US"/>
              </w:rPr>
              <w:t>Internet address</w:t>
            </w:r>
          </w:p>
        </w:tc>
        <w:tc>
          <w:tcPr>
            <w:tcW w:w="6434" w:type="dxa"/>
          </w:tcPr>
          <w:p w14:paraId="36BAA439" w14:textId="77777777" w:rsidR="002904B4" w:rsidRPr="00A060F4" w:rsidRDefault="002904B4" w:rsidP="00A060F4">
            <w:pPr>
              <w:spacing w:line="276" w:lineRule="auto"/>
              <w:jc w:val="both"/>
              <w:rPr>
                <w:rFonts w:ascii="Verdana" w:eastAsia="Calibri" w:hAnsi="Verdana" w:cs="Calibri"/>
                <w:i/>
                <w:highlight w:val="yellow"/>
                <w:lang w:val="en-GB" w:eastAsia="en-US"/>
              </w:rPr>
            </w:pPr>
            <w:r w:rsidRPr="00A060F4">
              <w:rPr>
                <w:rFonts w:ascii="Verdana" w:eastAsia="Calibri" w:hAnsi="Verdana" w:cs="Calibri"/>
                <w:i/>
                <w:highlight w:val="yellow"/>
                <w:lang w:val="en-GB" w:eastAsia="en-US"/>
              </w:rPr>
              <w:t>[insert URL of the company’s website]</w:t>
            </w:r>
          </w:p>
        </w:tc>
      </w:tr>
      <w:tr w:rsidR="002904B4" w:rsidRPr="00A060F4" w14:paraId="671F48EA" w14:textId="77777777" w:rsidTr="00E35395">
        <w:tc>
          <w:tcPr>
            <w:tcW w:w="3193" w:type="dxa"/>
          </w:tcPr>
          <w:p w14:paraId="3BDA0180" w14:textId="77777777" w:rsidR="002904B4" w:rsidRPr="00A060F4" w:rsidRDefault="002904B4" w:rsidP="00A060F4">
            <w:pPr>
              <w:spacing w:line="276" w:lineRule="auto"/>
              <w:jc w:val="both"/>
              <w:rPr>
                <w:rFonts w:ascii="Verdana" w:eastAsia="Calibri" w:hAnsi="Verdana" w:cs="Calibri"/>
                <w:b/>
                <w:lang w:val="en-GB" w:eastAsia="en-US"/>
              </w:rPr>
            </w:pPr>
            <w:r w:rsidRPr="00A060F4">
              <w:rPr>
                <w:rFonts w:ascii="Verdana" w:eastAsia="Calibri" w:hAnsi="Verdana" w:cs="Calibri"/>
                <w:b/>
                <w:lang w:val="en-GB" w:eastAsia="en-US"/>
              </w:rPr>
              <w:t>Contact person</w:t>
            </w:r>
          </w:p>
        </w:tc>
        <w:tc>
          <w:tcPr>
            <w:tcW w:w="6434" w:type="dxa"/>
          </w:tcPr>
          <w:p w14:paraId="3578674A"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name of contact person]</w:t>
            </w:r>
          </w:p>
        </w:tc>
      </w:tr>
      <w:tr w:rsidR="002904B4" w:rsidRPr="00A060F4" w14:paraId="631AEB51" w14:textId="77777777" w:rsidTr="00E35395">
        <w:tc>
          <w:tcPr>
            <w:tcW w:w="3193" w:type="dxa"/>
          </w:tcPr>
          <w:p w14:paraId="363D1A57" w14:textId="77777777" w:rsidR="002904B4" w:rsidRPr="00A060F4" w:rsidRDefault="002904B4" w:rsidP="00A060F4">
            <w:pPr>
              <w:spacing w:line="276" w:lineRule="auto"/>
              <w:jc w:val="both"/>
              <w:rPr>
                <w:rFonts w:ascii="Verdana" w:eastAsia="Calibri" w:hAnsi="Verdana" w:cs="Calibri"/>
                <w:b/>
                <w:lang w:val="en-GB" w:eastAsia="en-US"/>
              </w:rPr>
            </w:pPr>
            <w:r w:rsidRPr="00A060F4">
              <w:rPr>
                <w:rFonts w:ascii="Verdana" w:eastAsia="Calibri" w:hAnsi="Verdana" w:cs="Calibri"/>
                <w:b/>
                <w:lang w:val="en-GB" w:eastAsia="en-US"/>
              </w:rPr>
              <w:t>E-mail</w:t>
            </w:r>
          </w:p>
        </w:tc>
        <w:tc>
          <w:tcPr>
            <w:tcW w:w="6434" w:type="dxa"/>
          </w:tcPr>
          <w:p w14:paraId="61285392"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e-mail of contact person]</w:t>
            </w:r>
          </w:p>
        </w:tc>
      </w:tr>
    </w:tbl>
    <w:p w14:paraId="1AC2761E" w14:textId="77777777" w:rsidR="002904B4" w:rsidRPr="00A060F4" w:rsidRDefault="002904B4" w:rsidP="00A060F4">
      <w:pPr>
        <w:spacing w:before="120" w:after="120"/>
        <w:jc w:val="both"/>
        <w:rPr>
          <w:rFonts w:ascii="Verdana" w:eastAsia="Calibri" w:hAnsi="Verdana" w:cs="Calibri"/>
          <w:b/>
          <w:sz w:val="20"/>
          <w:szCs w:val="20"/>
          <w:lang w:val="en-GB" w:eastAsia="en-US"/>
        </w:rPr>
      </w:pPr>
      <w:r w:rsidRPr="00A060F4">
        <w:rPr>
          <w:rFonts w:ascii="Verdana" w:eastAsia="Calibri" w:hAnsi="Verdana" w:cs="Calibri"/>
          <w:b/>
          <w:sz w:val="20"/>
          <w:szCs w:val="20"/>
          <w:lang w:val="en-GB" w:eastAsia="en-US"/>
        </w:rPr>
        <w:t>List of similar projects:</w:t>
      </w:r>
    </w:p>
    <w:p w14:paraId="313A21C2" w14:textId="04D29497" w:rsidR="002904B4" w:rsidRPr="00A060F4" w:rsidRDefault="002904B4" w:rsidP="00A060F4">
      <w:pPr>
        <w:spacing w:before="120" w:after="120"/>
        <w:jc w:val="both"/>
        <w:rPr>
          <w:rFonts w:ascii="Verdana" w:hAnsi="Verdana"/>
          <w:sz w:val="20"/>
          <w:szCs w:val="20"/>
          <w:lang w:val="en-GB"/>
        </w:rPr>
      </w:pPr>
      <w:r w:rsidRPr="00A060F4">
        <w:rPr>
          <w:rFonts w:ascii="Verdana" w:hAnsi="Verdana"/>
          <w:sz w:val="20"/>
          <w:szCs w:val="20"/>
          <w:lang w:val="en-GB"/>
        </w:rPr>
        <w:t xml:space="preserve">The applicant has performed (entered into, ongoing or finalized within the </w:t>
      </w:r>
      <w:r w:rsidRPr="00A060F4">
        <w:rPr>
          <w:rFonts w:ascii="Verdana" w:hAnsi="Verdana"/>
          <w:sz w:val="20"/>
          <w:szCs w:val="20"/>
          <w:highlight w:val="lightGray"/>
          <w:lang w:val="en-GB"/>
        </w:rPr>
        <w:t xml:space="preserve">last </w:t>
      </w:r>
      <w:r w:rsidR="00436571" w:rsidRPr="00A060F4">
        <w:rPr>
          <w:rFonts w:ascii="Verdana" w:hAnsi="Verdana"/>
          <w:sz w:val="20"/>
          <w:szCs w:val="20"/>
          <w:highlight w:val="lightGray"/>
          <w:lang w:val="en-GB"/>
        </w:rPr>
        <w:t>5</w:t>
      </w:r>
      <w:r w:rsidRPr="00A060F4">
        <w:rPr>
          <w:rFonts w:ascii="Verdana" w:hAnsi="Verdana"/>
          <w:sz w:val="20"/>
          <w:szCs w:val="20"/>
          <w:highlight w:val="lightGray"/>
          <w:lang w:val="en-GB"/>
        </w:rPr>
        <w:t xml:space="preserve"> years</w:t>
      </w:r>
      <w:r w:rsidRPr="00A060F4">
        <w:rPr>
          <w:rFonts w:ascii="Verdana" w:hAnsi="Verdana"/>
          <w:sz w:val="20"/>
          <w:szCs w:val="20"/>
          <w:lang w:val="en-GB"/>
        </w:rPr>
        <w:t xml:space="preserve"> the following contracts of relevance to the advertised assignment at </w:t>
      </w:r>
      <w:r w:rsidRPr="00A060F4">
        <w:rPr>
          <w:rFonts w:ascii="Verdana" w:hAnsi="Verdana"/>
          <w:sz w:val="20"/>
          <w:szCs w:val="20"/>
          <w:highlight w:val="lightGray"/>
          <w:lang w:val="en-GB"/>
        </w:rPr>
        <w:t>least 3 contracts</w:t>
      </w:r>
      <w:r w:rsidRPr="00A060F4">
        <w:rPr>
          <w:rFonts w:ascii="Verdana" w:hAnsi="Verdana"/>
          <w:sz w:val="20"/>
          <w:szCs w:val="20"/>
          <w:lang w:val="en-GB"/>
        </w:rPr>
        <w:t>.</w:t>
      </w:r>
    </w:p>
    <w:tbl>
      <w:tblPr>
        <w:tblStyle w:val="TableGrid1"/>
        <w:tblW w:w="0" w:type="auto"/>
        <w:tblLook w:val="04A0" w:firstRow="1" w:lastRow="0" w:firstColumn="1" w:lastColumn="0" w:noHBand="0" w:noVBand="1"/>
      </w:tblPr>
      <w:tblGrid>
        <w:gridCol w:w="595"/>
        <w:gridCol w:w="3473"/>
        <w:gridCol w:w="1466"/>
        <w:gridCol w:w="1821"/>
        <w:gridCol w:w="1664"/>
      </w:tblGrid>
      <w:tr w:rsidR="002904B4" w:rsidRPr="00A060F4" w14:paraId="347AC59B" w14:textId="77777777" w:rsidTr="00E35395">
        <w:trPr>
          <w:trHeight w:val="551"/>
        </w:trPr>
        <w:tc>
          <w:tcPr>
            <w:tcW w:w="595" w:type="dxa"/>
          </w:tcPr>
          <w:p w14:paraId="1E2DE68C" w14:textId="77777777" w:rsidR="002904B4" w:rsidRPr="00A060F4" w:rsidRDefault="002904B4" w:rsidP="00A060F4">
            <w:pPr>
              <w:spacing w:after="120" w:line="276" w:lineRule="auto"/>
              <w:jc w:val="both"/>
              <w:rPr>
                <w:rFonts w:ascii="Verdana" w:eastAsia="Calibri" w:hAnsi="Verdana" w:cs="Calibri"/>
                <w:b/>
                <w:lang w:val="en-GB" w:eastAsia="en-US"/>
              </w:rPr>
            </w:pPr>
            <w:r w:rsidRPr="00A060F4">
              <w:rPr>
                <w:rFonts w:ascii="Verdana" w:eastAsia="Calibri" w:hAnsi="Verdana" w:cs="Calibri"/>
                <w:b/>
                <w:lang w:val="en-GB" w:eastAsia="en-US"/>
              </w:rPr>
              <w:t>No.</w:t>
            </w:r>
          </w:p>
        </w:tc>
        <w:tc>
          <w:tcPr>
            <w:tcW w:w="3859" w:type="dxa"/>
          </w:tcPr>
          <w:p w14:paraId="61F23EE2" w14:textId="77777777" w:rsidR="002904B4" w:rsidRPr="00A060F4" w:rsidRDefault="002904B4" w:rsidP="00A060F4">
            <w:pPr>
              <w:spacing w:after="120" w:line="276" w:lineRule="auto"/>
              <w:jc w:val="both"/>
              <w:rPr>
                <w:rFonts w:ascii="Verdana" w:eastAsia="Calibri" w:hAnsi="Verdana" w:cs="Calibri"/>
                <w:lang w:val="en-GB" w:eastAsia="en-US"/>
              </w:rPr>
            </w:pPr>
            <w:r w:rsidRPr="00A060F4">
              <w:rPr>
                <w:rFonts w:ascii="Verdana" w:eastAsia="Calibri" w:hAnsi="Verdana" w:cs="Calibri"/>
                <w:b/>
                <w:lang w:val="en-GB" w:eastAsia="en-US"/>
              </w:rPr>
              <w:t>Description</w:t>
            </w:r>
          </w:p>
        </w:tc>
        <w:tc>
          <w:tcPr>
            <w:tcW w:w="1538" w:type="dxa"/>
          </w:tcPr>
          <w:p w14:paraId="25633C85" w14:textId="77777777" w:rsidR="002904B4" w:rsidRPr="00A060F4" w:rsidRDefault="002904B4" w:rsidP="00A060F4">
            <w:pPr>
              <w:spacing w:after="120" w:line="276" w:lineRule="auto"/>
              <w:jc w:val="both"/>
              <w:rPr>
                <w:rFonts w:ascii="Verdana" w:eastAsia="Calibri" w:hAnsi="Verdana" w:cs="Calibri"/>
                <w:lang w:val="en-GB" w:eastAsia="en-US"/>
              </w:rPr>
            </w:pPr>
            <w:r w:rsidRPr="00A060F4">
              <w:rPr>
                <w:rFonts w:ascii="Verdana" w:eastAsia="Calibri" w:hAnsi="Verdana" w:cs="Calibri"/>
                <w:b/>
                <w:lang w:val="en-GB" w:eastAsia="en-US"/>
              </w:rPr>
              <w:t>Amount</w:t>
            </w:r>
          </w:p>
        </w:tc>
        <w:tc>
          <w:tcPr>
            <w:tcW w:w="1948" w:type="dxa"/>
          </w:tcPr>
          <w:p w14:paraId="6B157AAD" w14:textId="77777777" w:rsidR="002904B4" w:rsidRPr="00A060F4" w:rsidRDefault="002904B4" w:rsidP="00A060F4">
            <w:pPr>
              <w:spacing w:after="120" w:line="276" w:lineRule="auto"/>
              <w:jc w:val="both"/>
              <w:rPr>
                <w:rFonts w:ascii="Verdana" w:eastAsia="Calibri" w:hAnsi="Verdana" w:cs="Calibri"/>
                <w:lang w:val="en-GB" w:eastAsia="en-US"/>
              </w:rPr>
            </w:pPr>
            <w:r w:rsidRPr="00A060F4">
              <w:rPr>
                <w:rFonts w:ascii="Verdana" w:eastAsia="Calibri" w:hAnsi="Verdana" w:cs="Calibri"/>
                <w:b/>
                <w:lang w:val="en-GB" w:eastAsia="en-US"/>
              </w:rPr>
              <w:t>Contract period</w:t>
            </w:r>
          </w:p>
        </w:tc>
        <w:tc>
          <w:tcPr>
            <w:tcW w:w="1687" w:type="dxa"/>
          </w:tcPr>
          <w:p w14:paraId="3210402D" w14:textId="77777777" w:rsidR="002904B4" w:rsidRPr="00A060F4" w:rsidRDefault="002904B4" w:rsidP="00A060F4">
            <w:pPr>
              <w:spacing w:after="120" w:line="276" w:lineRule="auto"/>
              <w:jc w:val="both"/>
              <w:rPr>
                <w:rFonts w:ascii="Verdana" w:eastAsia="Calibri" w:hAnsi="Verdana" w:cs="Calibri"/>
                <w:lang w:val="en-GB" w:eastAsia="en-US"/>
              </w:rPr>
            </w:pPr>
            <w:r w:rsidRPr="00A060F4">
              <w:rPr>
                <w:rFonts w:ascii="Verdana" w:eastAsia="Calibri" w:hAnsi="Verdana" w:cs="Calibri"/>
                <w:b/>
                <w:lang w:val="en-GB" w:eastAsia="en-US"/>
              </w:rPr>
              <w:t>Recipient</w:t>
            </w:r>
          </w:p>
        </w:tc>
      </w:tr>
      <w:tr w:rsidR="002904B4" w:rsidRPr="00A060F4" w14:paraId="704EFEA0" w14:textId="77777777" w:rsidTr="00E35395">
        <w:tc>
          <w:tcPr>
            <w:tcW w:w="595" w:type="dxa"/>
          </w:tcPr>
          <w:p w14:paraId="64FB9B2E" w14:textId="77777777" w:rsidR="002904B4" w:rsidRPr="00A060F4" w:rsidRDefault="002904B4" w:rsidP="00A060F4">
            <w:pPr>
              <w:spacing w:line="276" w:lineRule="auto"/>
              <w:jc w:val="both"/>
              <w:rPr>
                <w:rFonts w:ascii="Verdana" w:eastAsia="Calibri" w:hAnsi="Verdana" w:cs="Calibri"/>
                <w:lang w:val="en-GB" w:eastAsia="en-US"/>
              </w:rPr>
            </w:pPr>
            <w:r w:rsidRPr="00A060F4">
              <w:rPr>
                <w:rFonts w:ascii="Verdana" w:eastAsia="Calibri" w:hAnsi="Verdana" w:cs="Calibri"/>
                <w:lang w:val="en-GB" w:eastAsia="en-US"/>
              </w:rPr>
              <w:t>1.</w:t>
            </w:r>
          </w:p>
        </w:tc>
        <w:tc>
          <w:tcPr>
            <w:tcW w:w="3859" w:type="dxa"/>
          </w:tcPr>
          <w:p w14:paraId="237D25AE"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nature and quantity of services provided by the applicant (and, if joint venture, by which member). If the performed services are provided in a joint venture or within a framework agreement with more economic operators, insert the quantity (percent) performed by the applicant]</w:t>
            </w:r>
          </w:p>
        </w:tc>
        <w:tc>
          <w:tcPr>
            <w:tcW w:w="1538" w:type="dxa"/>
          </w:tcPr>
          <w:p w14:paraId="131B4241"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contract value]</w:t>
            </w:r>
          </w:p>
        </w:tc>
        <w:tc>
          <w:tcPr>
            <w:tcW w:w="1948" w:type="dxa"/>
          </w:tcPr>
          <w:p w14:paraId="17C97A61"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start date and end date]</w:t>
            </w:r>
          </w:p>
        </w:tc>
        <w:tc>
          <w:tcPr>
            <w:tcW w:w="1687" w:type="dxa"/>
          </w:tcPr>
          <w:p w14:paraId="276888A6"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name of organisation]</w:t>
            </w:r>
          </w:p>
        </w:tc>
      </w:tr>
      <w:tr w:rsidR="002904B4" w:rsidRPr="00A060F4" w14:paraId="20A5786E" w14:textId="77777777" w:rsidTr="00E35395">
        <w:tc>
          <w:tcPr>
            <w:tcW w:w="595" w:type="dxa"/>
          </w:tcPr>
          <w:p w14:paraId="218B346A" w14:textId="77777777" w:rsidR="002904B4" w:rsidRPr="00A060F4" w:rsidRDefault="002904B4" w:rsidP="00A060F4">
            <w:pPr>
              <w:spacing w:line="276" w:lineRule="auto"/>
              <w:jc w:val="both"/>
              <w:rPr>
                <w:rFonts w:ascii="Verdana" w:eastAsia="Calibri" w:hAnsi="Verdana" w:cs="Calibri"/>
                <w:lang w:val="en-GB" w:eastAsia="en-US"/>
              </w:rPr>
            </w:pPr>
            <w:r w:rsidRPr="00A060F4">
              <w:rPr>
                <w:rFonts w:ascii="Verdana" w:eastAsia="Calibri" w:hAnsi="Verdana" w:cs="Calibri"/>
                <w:lang w:val="en-GB" w:eastAsia="en-US"/>
              </w:rPr>
              <w:t>2.</w:t>
            </w:r>
          </w:p>
        </w:tc>
        <w:tc>
          <w:tcPr>
            <w:tcW w:w="3859" w:type="dxa"/>
          </w:tcPr>
          <w:p w14:paraId="74669CBF"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nature and quantity of services provided by the applicant (and, if joint venture, by which member)]</w:t>
            </w:r>
          </w:p>
        </w:tc>
        <w:tc>
          <w:tcPr>
            <w:tcW w:w="1538" w:type="dxa"/>
          </w:tcPr>
          <w:p w14:paraId="1F984E37"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contract value]</w:t>
            </w:r>
          </w:p>
        </w:tc>
        <w:tc>
          <w:tcPr>
            <w:tcW w:w="1948" w:type="dxa"/>
          </w:tcPr>
          <w:p w14:paraId="30FD4D27"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start date and end date]</w:t>
            </w:r>
          </w:p>
        </w:tc>
        <w:tc>
          <w:tcPr>
            <w:tcW w:w="1687" w:type="dxa"/>
          </w:tcPr>
          <w:p w14:paraId="00859B5A" w14:textId="77777777" w:rsidR="002904B4" w:rsidRPr="00A060F4" w:rsidRDefault="002904B4" w:rsidP="00A060F4">
            <w:pPr>
              <w:spacing w:line="276" w:lineRule="auto"/>
              <w:jc w:val="both"/>
              <w:rPr>
                <w:rFonts w:ascii="Verdana" w:eastAsia="Calibri" w:hAnsi="Verdana" w:cs="Calibri"/>
                <w:i/>
                <w:lang w:val="en-GB" w:eastAsia="en-US"/>
              </w:rPr>
            </w:pPr>
            <w:r w:rsidRPr="00A060F4">
              <w:rPr>
                <w:rFonts w:ascii="Verdana" w:eastAsia="Calibri" w:hAnsi="Verdana" w:cs="Calibri"/>
                <w:i/>
                <w:highlight w:val="yellow"/>
                <w:lang w:val="en-GB" w:eastAsia="en-US"/>
              </w:rPr>
              <w:t>[insert name of organisation]</w:t>
            </w:r>
          </w:p>
        </w:tc>
      </w:tr>
      <w:tr w:rsidR="002904B4" w:rsidRPr="00A060F4" w14:paraId="29561897" w14:textId="77777777" w:rsidTr="00E35395">
        <w:tc>
          <w:tcPr>
            <w:tcW w:w="595" w:type="dxa"/>
          </w:tcPr>
          <w:p w14:paraId="0709D84D" w14:textId="77777777" w:rsidR="002904B4" w:rsidRPr="00A060F4" w:rsidRDefault="002904B4" w:rsidP="00A060F4">
            <w:pPr>
              <w:spacing w:line="276" w:lineRule="auto"/>
              <w:jc w:val="both"/>
              <w:rPr>
                <w:rFonts w:ascii="Verdana" w:eastAsia="Calibri" w:hAnsi="Verdana" w:cs="Calibri"/>
                <w:lang w:val="en-GB" w:eastAsia="en-US"/>
              </w:rPr>
            </w:pPr>
            <w:r w:rsidRPr="00A060F4">
              <w:rPr>
                <w:rFonts w:ascii="Verdana" w:eastAsia="Calibri" w:hAnsi="Verdana" w:cs="Calibri"/>
                <w:lang w:val="en-GB" w:eastAsia="en-US"/>
              </w:rPr>
              <w:t>3.</w:t>
            </w:r>
          </w:p>
        </w:tc>
        <w:tc>
          <w:tcPr>
            <w:tcW w:w="3859" w:type="dxa"/>
          </w:tcPr>
          <w:p w14:paraId="1FBBB3C4" w14:textId="77777777" w:rsidR="002904B4" w:rsidRPr="00A060F4" w:rsidRDefault="002904B4" w:rsidP="00A060F4">
            <w:pPr>
              <w:spacing w:line="276" w:lineRule="auto"/>
              <w:jc w:val="both"/>
              <w:rPr>
                <w:rFonts w:ascii="Verdana" w:eastAsia="Calibri" w:hAnsi="Verdana" w:cs="Calibri"/>
                <w:i/>
                <w:highlight w:val="yellow"/>
                <w:lang w:val="en-GB" w:eastAsia="en-US"/>
              </w:rPr>
            </w:pPr>
            <w:r w:rsidRPr="00A060F4">
              <w:rPr>
                <w:rFonts w:ascii="Verdana" w:eastAsia="Calibri" w:hAnsi="Verdana" w:cs="Calibri"/>
                <w:i/>
                <w:highlight w:val="yellow"/>
                <w:lang w:val="en-GB" w:eastAsia="en-US"/>
              </w:rPr>
              <w:t>[insert nature and quantity of services provided by the applicant (and, if joint venture, by which member)]</w:t>
            </w:r>
          </w:p>
        </w:tc>
        <w:tc>
          <w:tcPr>
            <w:tcW w:w="1538" w:type="dxa"/>
          </w:tcPr>
          <w:p w14:paraId="7EEC215B" w14:textId="77777777" w:rsidR="002904B4" w:rsidRPr="00A060F4" w:rsidRDefault="002904B4" w:rsidP="00A060F4">
            <w:pPr>
              <w:spacing w:line="276" w:lineRule="auto"/>
              <w:jc w:val="both"/>
              <w:rPr>
                <w:rFonts w:ascii="Verdana" w:eastAsia="Calibri" w:hAnsi="Verdana" w:cs="Calibri"/>
                <w:i/>
                <w:highlight w:val="yellow"/>
                <w:lang w:val="en-GB" w:eastAsia="en-US"/>
              </w:rPr>
            </w:pPr>
            <w:r w:rsidRPr="00A060F4">
              <w:rPr>
                <w:rFonts w:ascii="Verdana" w:eastAsia="Calibri" w:hAnsi="Verdana" w:cs="Calibri"/>
                <w:i/>
                <w:highlight w:val="yellow"/>
                <w:lang w:val="en-GB" w:eastAsia="en-US"/>
              </w:rPr>
              <w:t>[insert contract value]</w:t>
            </w:r>
          </w:p>
        </w:tc>
        <w:tc>
          <w:tcPr>
            <w:tcW w:w="1948" w:type="dxa"/>
          </w:tcPr>
          <w:p w14:paraId="43C89CA1" w14:textId="77777777" w:rsidR="002904B4" w:rsidRPr="00A060F4" w:rsidRDefault="002904B4" w:rsidP="00A060F4">
            <w:pPr>
              <w:spacing w:line="276" w:lineRule="auto"/>
              <w:jc w:val="both"/>
              <w:rPr>
                <w:rFonts w:ascii="Verdana" w:eastAsia="Calibri" w:hAnsi="Verdana" w:cs="Calibri"/>
                <w:i/>
                <w:highlight w:val="yellow"/>
                <w:lang w:val="en-GB" w:eastAsia="en-US"/>
              </w:rPr>
            </w:pPr>
            <w:r w:rsidRPr="00A060F4">
              <w:rPr>
                <w:rFonts w:ascii="Verdana" w:eastAsia="Calibri" w:hAnsi="Verdana" w:cs="Calibri"/>
                <w:i/>
                <w:highlight w:val="yellow"/>
                <w:lang w:val="en-GB" w:eastAsia="en-US"/>
              </w:rPr>
              <w:t>[insert start date and end date]</w:t>
            </w:r>
          </w:p>
        </w:tc>
        <w:tc>
          <w:tcPr>
            <w:tcW w:w="1687" w:type="dxa"/>
          </w:tcPr>
          <w:p w14:paraId="022D9267" w14:textId="77777777" w:rsidR="002904B4" w:rsidRPr="00A060F4" w:rsidRDefault="002904B4" w:rsidP="00A060F4">
            <w:pPr>
              <w:spacing w:line="276" w:lineRule="auto"/>
              <w:jc w:val="both"/>
              <w:rPr>
                <w:rFonts w:ascii="Verdana" w:eastAsia="Calibri" w:hAnsi="Verdana" w:cs="Calibri"/>
                <w:i/>
                <w:highlight w:val="yellow"/>
                <w:lang w:val="en-GB" w:eastAsia="en-US"/>
              </w:rPr>
            </w:pPr>
            <w:r w:rsidRPr="00A060F4">
              <w:rPr>
                <w:rFonts w:ascii="Verdana" w:eastAsia="Calibri" w:hAnsi="Verdana" w:cs="Calibri"/>
                <w:i/>
                <w:highlight w:val="yellow"/>
                <w:lang w:val="en-GB" w:eastAsia="en-US"/>
              </w:rPr>
              <w:t>[insert name of organisation]</w:t>
            </w:r>
          </w:p>
        </w:tc>
      </w:tr>
    </w:tbl>
    <w:p w14:paraId="5F9A223A" w14:textId="77777777" w:rsidR="00436571" w:rsidRPr="00A060F4" w:rsidRDefault="00436571" w:rsidP="00A060F4">
      <w:pPr>
        <w:spacing w:before="120" w:after="120"/>
        <w:jc w:val="both"/>
        <w:rPr>
          <w:rFonts w:ascii="Verdana" w:eastAsia="Calibri" w:hAnsi="Verdana" w:cs="Calibri"/>
          <w:b/>
          <w:sz w:val="20"/>
          <w:szCs w:val="20"/>
          <w:lang w:val="en-GB" w:eastAsia="en-US"/>
        </w:rPr>
      </w:pPr>
    </w:p>
    <w:p w14:paraId="66FA21E9" w14:textId="1D9B084D" w:rsidR="002904B4" w:rsidRPr="00A060F4" w:rsidRDefault="002904B4" w:rsidP="00A060F4">
      <w:pPr>
        <w:spacing w:before="120" w:after="120"/>
        <w:jc w:val="both"/>
        <w:rPr>
          <w:rFonts w:ascii="Verdana" w:eastAsia="Calibri" w:hAnsi="Verdana" w:cs="Calibri"/>
          <w:b/>
          <w:sz w:val="20"/>
          <w:szCs w:val="20"/>
          <w:lang w:val="en-GB" w:eastAsia="en-US"/>
        </w:rPr>
      </w:pPr>
      <w:r w:rsidRPr="00A060F4">
        <w:rPr>
          <w:rFonts w:ascii="Verdana" w:eastAsia="Calibri" w:hAnsi="Verdana" w:cs="Calibri"/>
          <w:b/>
          <w:sz w:val="20"/>
          <w:szCs w:val="20"/>
          <w:lang w:val="en-GB" w:eastAsia="en-US"/>
        </w:rPr>
        <w:t>The Supplier’s Technical Proposal / Methodology</w:t>
      </w:r>
    </w:p>
    <w:p w14:paraId="24F3DC4F" w14:textId="77777777" w:rsidR="002904B4" w:rsidRPr="00A060F4" w:rsidRDefault="002904B4" w:rsidP="00A060F4">
      <w:pPr>
        <w:spacing w:before="120" w:after="120"/>
        <w:jc w:val="both"/>
        <w:rPr>
          <w:rFonts w:ascii="Verdana" w:eastAsia="Calibri" w:hAnsi="Verdana" w:cs="Calibri"/>
          <w:sz w:val="20"/>
          <w:szCs w:val="20"/>
          <w:lang w:val="en-GB" w:eastAsia="en-US"/>
        </w:rPr>
      </w:pPr>
      <w:r w:rsidRPr="00A060F4">
        <w:rPr>
          <w:rFonts w:ascii="Verdana" w:eastAsia="Calibri" w:hAnsi="Verdana" w:cs="Calibri"/>
          <w:sz w:val="20"/>
          <w:szCs w:val="20"/>
          <w:lang w:val="en-GB" w:eastAsia="en-US"/>
        </w:rPr>
        <w:lastRenderedPageBreak/>
        <w:t>This section comprises templates to be completed by the tenderer and included in the tender.</w:t>
      </w:r>
    </w:p>
    <w:p w14:paraId="3A57956C" w14:textId="77777777" w:rsidR="002904B4" w:rsidRPr="00A060F4" w:rsidRDefault="002904B4" w:rsidP="00A060F4">
      <w:pPr>
        <w:spacing w:before="120" w:after="120"/>
        <w:jc w:val="both"/>
        <w:rPr>
          <w:rFonts w:ascii="Verdana" w:eastAsia="Calibri" w:hAnsi="Verdana" w:cs="Calibri"/>
          <w:sz w:val="20"/>
          <w:szCs w:val="20"/>
          <w:u w:val="single"/>
          <w:lang w:val="en-GB" w:eastAsia="en-US"/>
        </w:rPr>
      </w:pPr>
      <w:r w:rsidRPr="00A060F4">
        <w:rPr>
          <w:rFonts w:ascii="Verdana" w:eastAsia="Calibri" w:hAnsi="Verdana" w:cs="Calibri"/>
          <w:sz w:val="20"/>
          <w:szCs w:val="20"/>
          <w:u w:val="single"/>
          <w:lang w:val="en-GB" w:eastAsia="en-US"/>
        </w:rPr>
        <w:t>The tenderer’s submissions will be included in the Contract and apply to the project.</w:t>
      </w:r>
    </w:p>
    <w:p w14:paraId="4D0C1817" w14:textId="4B01CEC3" w:rsidR="002904B4" w:rsidRPr="00A060F4" w:rsidRDefault="002904B4" w:rsidP="00A060F4">
      <w:pPr>
        <w:spacing w:before="120" w:after="120"/>
        <w:jc w:val="both"/>
        <w:rPr>
          <w:rFonts w:ascii="Verdana" w:eastAsia="Calibri" w:hAnsi="Verdana" w:cs="Calibri"/>
          <w:b/>
          <w:i/>
          <w:iCs/>
          <w:sz w:val="20"/>
          <w:szCs w:val="20"/>
          <w:lang w:val="en-GB" w:eastAsia="en-US"/>
        </w:rPr>
      </w:pPr>
      <w:r w:rsidRPr="00A060F4">
        <w:rPr>
          <w:rFonts w:ascii="Verdana" w:eastAsia="Calibri" w:hAnsi="Verdana" w:cs="Calibri"/>
          <w:b/>
          <w:sz w:val="20"/>
          <w:szCs w:val="20"/>
          <w:lang w:val="en-GB" w:eastAsia="en-US"/>
        </w:rPr>
        <w:t>Technical approach</w:t>
      </w:r>
      <w:r w:rsidR="00436571" w:rsidRPr="00A060F4">
        <w:rPr>
          <w:rFonts w:ascii="Verdana" w:eastAsia="Calibri" w:hAnsi="Verdana" w:cs="Calibri"/>
          <w:b/>
          <w:sz w:val="20"/>
          <w:szCs w:val="20"/>
          <w:lang w:val="uk-UA" w:eastAsia="en-US"/>
        </w:rPr>
        <w:t>/</w:t>
      </w:r>
      <w:r w:rsidRPr="00A060F4">
        <w:rPr>
          <w:rFonts w:ascii="Verdana" w:eastAsia="Calibri" w:hAnsi="Verdana" w:cs="Calibri"/>
          <w:b/>
          <w:sz w:val="20"/>
          <w:szCs w:val="20"/>
          <w:lang w:val="en-GB" w:eastAsia="en-US"/>
        </w:rPr>
        <w:t xml:space="preserve">methodology regarding: </w:t>
      </w:r>
      <w:r w:rsidRPr="00A060F4">
        <w:rPr>
          <w:rFonts w:ascii="Verdana" w:eastAsia="Calibri" w:hAnsi="Verdana" w:cs="Calibri"/>
          <w:b/>
          <w:i/>
          <w:iCs/>
          <w:sz w:val="20"/>
          <w:szCs w:val="20"/>
          <w:highlight w:val="lightGray"/>
          <w:lang w:val="en-GB" w:eastAsia="en-US"/>
        </w:rPr>
        <w:t>Name of the contract</w:t>
      </w:r>
    </w:p>
    <w:p w14:paraId="64050B9C" w14:textId="77777777" w:rsidR="002904B4" w:rsidRPr="00A060F4" w:rsidRDefault="002904B4" w:rsidP="00A060F4">
      <w:pPr>
        <w:spacing w:before="120" w:after="120"/>
        <w:jc w:val="both"/>
        <w:rPr>
          <w:rFonts w:ascii="Verdana" w:eastAsia="Calibri" w:hAnsi="Verdana" w:cs="Calibri"/>
          <w:sz w:val="20"/>
          <w:szCs w:val="20"/>
          <w:lang w:val="en-GB" w:eastAsia="en-US"/>
        </w:rPr>
      </w:pPr>
      <w:bookmarkStart w:id="31" w:name="_Hlk89095447"/>
      <w:r w:rsidRPr="00A060F4">
        <w:rPr>
          <w:rFonts w:ascii="Verdana" w:eastAsia="Calibri" w:hAnsi="Verdana" w:cs="Calibri"/>
          <w:sz w:val="20"/>
          <w:szCs w:val="20"/>
          <w:lang w:val="en-GB" w:eastAsia="en-US"/>
        </w:rPr>
        <w:t xml:space="preserve">The completed sections regarding methodology </w:t>
      </w:r>
      <w:r w:rsidRPr="00A060F4">
        <w:rPr>
          <w:rFonts w:ascii="Verdana" w:eastAsia="Calibri" w:hAnsi="Verdana" w:cs="Calibri"/>
          <w:b/>
          <w:sz w:val="20"/>
          <w:szCs w:val="20"/>
          <w:lang w:val="en-GB" w:eastAsia="en-US"/>
        </w:rPr>
        <w:t xml:space="preserve">should not </w:t>
      </w:r>
      <w:r w:rsidRPr="00A060F4">
        <w:rPr>
          <w:rFonts w:ascii="Verdana" w:eastAsia="Calibri" w:hAnsi="Verdana" w:cs="Calibri"/>
          <w:b/>
          <w:sz w:val="20"/>
          <w:szCs w:val="20"/>
          <w:highlight w:val="lightGray"/>
          <w:lang w:val="en-GB" w:eastAsia="en-US"/>
        </w:rPr>
        <w:t>exceed 10</w:t>
      </w:r>
      <w:r w:rsidRPr="00A060F4">
        <w:rPr>
          <w:rFonts w:ascii="Verdana" w:eastAsia="Calibri" w:hAnsi="Verdana" w:cs="Calibri"/>
          <w:b/>
          <w:sz w:val="20"/>
          <w:szCs w:val="20"/>
          <w:highlight w:val="lightGray"/>
          <w:lang w:val="uk-UA" w:eastAsia="en-US"/>
        </w:rPr>
        <w:t xml:space="preserve"> </w:t>
      </w:r>
      <w:r w:rsidRPr="00A060F4">
        <w:rPr>
          <w:rFonts w:ascii="Verdana" w:eastAsia="Calibri" w:hAnsi="Verdana" w:cs="Calibri"/>
          <w:b/>
          <w:sz w:val="20"/>
          <w:szCs w:val="20"/>
          <w:highlight w:val="lightGray"/>
          <w:lang w:val="en-GB" w:eastAsia="en-US"/>
        </w:rPr>
        <w:t>pages</w:t>
      </w:r>
    </w:p>
    <w:bookmarkEnd w:id="31"/>
    <w:p w14:paraId="309B5709" w14:textId="77777777" w:rsidR="002904B4" w:rsidRPr="00A060F4" w:rsidRDefault="002904B4" w:rsidP="00A060F4">
      <w:pPr>
        <w:pBdr>
          <w:top w:val="single" w:sz="4" w:space="1" w:color="auto"/>
          <w:left w:val="single" w:sz="4" w:space="4" w:color="auto"/>
          <w:bottom w:val="single" w:sz="4" w:space="1" w:color="auto"/>
          <w:right w:val="single" w:sz="4" w:space="4" w:color="auto"/>
        </w:pBdr>
        <w:jc w:val="both"/>
        <w:rPr>
          <w:rFonts w:ascii="Verdana" w:eastAsia="Calibri" w:hAnsi="Verdana" w:cs="Calibri"/>
          <w:i/>
          <w:sz w:val="20"/>
          <w:szCs w:val="20"/>
          <w:highlight w:val="lightGray"/>
          <w:lang w:val="en-GB" w:eastAsia="en-US"/>
        </w:rPr>
      </w:pPr>
      <w:r w:rsidRPr="00A060F4">
        <w:rPr>
          <w:rFonts w:ascii="Verdana" w:eastAsia="Calibri" w:hAnsi="Verdana" w:cs="Calibri"/>
          <w:i/>
          <w:sz w:val="20"/>
          <w:szCs w:val="20"/>
          <w:highlight w:val="yellow"/>
          <w:lang w:val="en-GB" w:eastAsia="en-US"/>
        </w:rPr>
        <w:t>[The tenderer shall as part of the tender and in accordance with the requirements describe his approach and methodology in order to develop and implement the requirements to the assignment.</w:t>
      </w:r>
    </w:p>
    <w:p w14:paraId="5266B54E" w14:textId="77777777" w:rsidR="002904B4" w:rsidRPr="00A060F4" w:rsidRDefault="002904B4" w:rsidP="00A060F4">
      <w:pPr>
        <w:pBdr>
          <w:top w:val="single" w:sz="4" w:space="1" w:color="auto"/>
          <w:left w:val="single" w:sz="4" w:space="4" w:color="auto"/>
          <w:bottom w:val="single" w:sz="4" w:space="1" w:color="auto"/>
          <w:right w:val="single" w:sz="4" w:space="4" w:color="auto"/>
        </w:pBdr>
        <w:jc w:val="both"/>
        <w:rPr>
          <w:rFonts w:ascii="Verdana" w:eastAsia="Calibri" w:hAnsi="Verdana" w:cs="Calibri"/>
          <w:i/>
          <w:sz w:val="20"/>
          <w:szCs w:val="20"/>
          <w:highlight w:val="yellow"/>
          <w:lang w:val="en-GB" w:eastAsia="en-US"/>
        </w:rPr>
      </w:pPr>
      <w:r w:rsidRPr="00A060F4">
        <w:rPr>
          <w:rFonts w:ascii="Verdana" w:eastAsia="Calibri" w:hAnsi="Verdana" w:cs="Calibri"/>
          <w:i/>
          <w:sz w:val="20"/>
          <w:szCs w:val="20"/>
          <w:highlight w:val="yellow"/>
          <w:lang w:val="en-GB" w:eastAsia="en-US"/>
        </w:rPr>
        <w:t>The Suppliers Technical Approach and Methodology will be part of the evaluation in regard to the “Criteria and Method of Evaluation”. Thus, the Customer will evaluate the following:</w:t>
      </w:r>
    </w:p>
    <w:p w14:paraId="494664A6" w14:textId="77777777" w:rsidR="002904B4" w:rsidRPr="00A060F4" w:rsidRDefault="002904B4" w:rsidP="00A060F4">
      <w:pPr>
        <w:pBdr>
          <w:top w:val="single" w:sz="4" w:space="1" w:color="auto"/>
          <w:left w:val="single" w:sz="4" w:space="4" w:color="auto"/>
          <w:bottom w:val="single" w:sz="4" w:space="1" w:color="auto"/>
          <w:right w:val="single" w:sz="4" w:space="4" w:color="auto"/>
        </w:pBdr>
        <w:jc w:val="both"/>
        <w:rPr>
          <w:rFonts w:ascii="Verdana" w:eastAsia="Calibri" w:hAnsi="Verdana" w:cs="Calibri"/>
          <w:i/>
          <w:sz w:val="20"/>
          <w:szCs w:val="20"/>
          <w:highlight w:val="yellow"/>
          <w:lang w:val="en-GB" w:eastAsia="en-US"/>
        </w:rPr>
      </w:pPr>
      <w:r w:rsidRPr="00A060F4">
        <w:rPr>
          <w:rFonts w:ascii="Verdana" w:eastAsia="Calibri" w:hAnsi="Verdana" w:cs="Calibri"/>
          <w:i/>
          <w:sz w:val="20"/>
          <w:szCs w:val="20"/>
          <w:highlight w:val="yellow"/>
          <w:lang w:val="en-GB" w:eastAsia="en-US"/>
        </w:rPr>
        <w:t>(</w:t>
      </w:r>
      <w:proofErr w:type="spellStart"/>
      <w:r w:rsidRPr="00A060F4">
        <w:rPr>
          <w:rFonts w:ascii="Verdana" w:eastAsia="Calibri" w:hAnsi="Verdana" w:cs="Calibri"/>
          <w:i/>
          <w:sz w:val="20"/>
          <w:szCs w:val="20"/>
          <w:highlight w:val="yellow"/>
          <w:lang w:val="en-GB" w:eastAsia="en-US"/>
        </w:rPr>
        <w:t>i</w:t>
      </w:r>
      <w:proofErr w:type="spellEnd"/>
      <w:r w:rsidRPr="00A060F4">
        <w:rPr>
          <w:rFonts w:ascii="Verdana" w:eastAsia="Calibri" w:hAnsi="Verdana" w:cs="Calibri"/>
          <w:i/>
          <w:sz w:val="20"/>
          <w:szCs w:val="20"/>
          <w:highlight w:val="yellow"/>
          <w:lang w:val="en-GB" w:eastAsia="en-US"/>
        </w:rPr>
        <w:t>) Whether the proposed approach and methodology reflects the objectives of the project</w:t>
      </w:r>
    </w:p>
    <w:p w14:paraId="2C90230D" w14:textId="77777777" w:rsidR="002904B4" w:rsidRPr="00A060F4" w:rsidRDefault="002904B4" w:rsidP="00A060F4">
      <w:pPr>
        <w:pBdr>
          <w:top w:val="single" w:sz="4" w:space="1" w:color="auto"/>
          <w:left w:val="single" w:sz="4" w:space="4" w:color="auto"/>
          <w:bottom w:val="single" w:sz="4" w:space="1" w:color="auto"/>
          <w:right w:val="single" w:sz="4" w:space="4" w:color="auto"/>
        </w:pBdr>
        <w:jc w:val="both"/>
        <w:rPr>
          <w:rFonts w:ascii="Verdana" w:eastAsia="Calibri" w:hAnsi="Verdana" w:cs="Calibri"/>
          <w:i/>
          <w:sz w:val="20"/>
          <w:szCs w:val="20"/>
          <w:highlight w:val="yellow"/>
          <w:lang w:val="en-GB" w:eastAsia="en-US"/>
        </w:rPr>
      </w:pPr>
      <w:r w:rsidRPr="00A060F4">
        <w:rPr>
          <w:rFonts w:ascii="Verdana" w:eastAsia="Calibri" w:hAnsi="Verdana" w:cs="Calibri"/>
          <w:i/>
          <w:sz w:val="20"/>
          <w:szCs w:val="20"/>
          <w:highlight w:val="yellow"/>
          <w:lang w:val="en-GB" w:eastAsia="en-US"/>
        </w:rPr>
        <w:t xml:space="preserve">(ii) Whether activities of the project are coherent and well-defined  </w:t>
      </w:r>
    </w:p>
    <w:p w14:paraId="309D6F08" w14:textId="77777777" w:rsidR="002904B4" w:rsidRPr="00A060F4" w:rsidRDefault="002904B4" w:rsidP="00A060F4">
      <w:pPr>
        <w:pBdr>
          <w:top w:val="single" w:sz="4" w:space="1" w:color="auto"/>
          <w:left w:val="single" w:sz="4" w:space="4" w:color="auto"/>
          <w:bottom w:val="single" w:sz="4" w:space="1" w:color="auto"/>
          <w:right w:val="single" w:sz="4" w:space="4" w:color="auto"/>
        </w:pBdr>
        <w:jc w:val="both"/>
        <w:rPr>
          <w:rFonts w:ascii="Verdana" w:eastAsia="Calibri" w:hAnsi="Verdana" w:cs="Calibri"/>
          <w:i/>
          <w:sz w:val="20"/>
          <w:szCs w:val="20"/>
          <w:highlight w:val="yellow"/>
          <w:lang w:val="en-GB" w:eastAsia="en-US"/>
        </w:rPr>
      </w:pPr>
      <w:r w:rsidRPr="00A060F4">
        <w:rPr>
          <w:rFonts w:ascii="Verdana" w:eastAsia="Calibri" w:hAnsi="Verdana" w:cs="Calibri"/>
          <w:i/>
          <w:sz w:val="20"/>
          <w:szCs w:val="20"/>
          <w:highlight w:val="yellow"/>
          <w:lang w:val="en-GB" w:eastAsia="en-US"/>
        </w:rPr>
        <w:t>(iii) Whether the tenderer has identified risk and highlighted potential issues]</w:t>
      </w:r>
    </w:p>
    <w:p w14:paraId="22B9606C" w14:textId="77777777" w:rsidR="002904B4" w:rsidRPr="00A060F4" w:rsidRDefault="002904B4" w:rsidP="00A060F4">
      <w:pPr>
        <w:pBdr>
          <w:top w:val="single" w:sz="4" w:space="1" w:color="auto"/>
          <w:left w:val="single" w:sz="4" w:space="4" w:color="auto"/>
          <w:bottom w:val="single" w:sz="4" w:space="1" w:color="auto"/>
          <w:right w:val="single" w:sz="4" w:space="4" w:color="auto"/>
        </w:pBdr>
        <w:jc w:val="both"/>
        <w:rPr>
          <w:rFonts w:ascii="Verdana" w:eastAsia="Calibri" w:hAnsi="Verdana" w:cs="Calibri"/>
          <w:i/>
          <w:sz w:val="20"/>
          <w:szCs w:val="20"/>
          <w:highlight w:val="yellow"/>
          <w:lang w:val="uk-UA" w:eastAsia="en-US"/>
        </w:rPr>
      </w:pPr>
      <w:r w:rsidRPr="00A060F4">
        <w:rPr>
          <w:rFonts w:ascii="Verdana" w:eastAsia="Calibri" w:hAnsi="Verdana" w:cs="Calibri"/>
          <w:i/>
          <w:sz w:val="20"/>
          <w:szCs w:val="20"/>
          <w:highlight w:val="yellow"/>
          <w:lang w:val="en-GB" w:eastAsia="en-US"/>
        </w:rPr>
        <w:t xml:space="preserve">(iv) </w:t>
      </w:r>
      <w:r w:rsidRPr="00A060F4">
        <w:rPr>
          <w:rFonts w:ascii="Verdana" w:eastAsia="Calibri" w:hAnsi="Verdana" w:cs="Calibri"/>
          <w:i/>
          <w:iCs/>
          <w:sz w:val="20"/>
          <w:szCs w:val="20"/>
          <w:highlight w:val="yellow"/>
          <w:lang w:val="en-GB" w:eastAsia="en-US"/>
        </w:rPr>
        <w:t>The extent to which the tender fulfils the requirements]</w:t>
      </w:r>
      <w:r w:rsidRPr="00A060F4">
        <w:rPr>
          <w:rFonts w:ascii="Verdana" w:eastAsia="Calibri" w:hAnsi="Verdana" w:cs="Calibri"/>
          <w:i/>
          <w:sz w:val="20"/>
          <w:szCs w:val="20"/>
          <w:highlight w:val="yellow"/>
          <w:lang w:val="en-GB" w:eastAsia="en-US"/>
        </w:rPr>
        <w:t xml:space="preserve"> </w:t>
      </w:r>
    </w:p>
    <w:p w14:paraId="3CB4D2E5" w14:textId="77777777" w:rsidR="002904B4" w:rsidRPr="00A060F4" w:rsidRDefault="002904B4" w:rsidP="00A060F4">
      <w:pPr>
        <w:spacing w:before="120" w:after="120"/>
        <w:jc w:val="both"/>
        <w:rPr>
          <w:rFonts w:ascii="Verdana" w:eastAsia="Calibri" w:hAnsi="Verdana" w:cs="Calibri"/>
          <w:b/>
          <w:sz w:val="20"/>
          <w:szCs w:val="20"/>
          <w:lang w:val="en-GB" w:eastAsia="en-US"/>
        </w:rPr>
      </w:pPr>
      <w:r w:rsidRPr="00A060F4">
        <w:rPr>
          <w:rFonts w:ascii="Verdana" w:eastAsia="Calibri" w:hAnsi="Verdana" w:cs="Calibri"/>
          <w:b/>
          <w:sz w:val="20"/>
          <w:szCs w:val="20"/>
          <w:lang w:val="en-GB" w:eastAsia="en-US"/>
        </w:rPr>
        <w:t xml:space="preserve">Workplan </w:t>
      </w:r>
    </w:p>
    <w:p w14:paraId="000B75DC" w14:textId="77777777" w:rsidR="002904B4" w:rsidRPr="00A060F4" w:rsidRDefault="002904B4" w:rsidP="00A060F4">
      <w:pPr>
        <w:spacing w:before="120" w:after="120"/>
        <w:jc w:val="both"/>
        <w:rPr>
          <w:rFonts w:ascii="Verdana" w:eastAsia="Calibri" w:hAnsi="Verdana" w:cs="Calibri"/>
          <w:b/>
          <w:sz w:val="20"/>
          <w:szCs w:val="20"/>
          <w:lang w:val="en-GB" w:eastAsia="en-US"/>
        </w:rPr>
      </w:pPr>
      <w:bookmarkStart w:id="32" w:name="_Hlk89095486"/>
      <w:r w:rsidRPr="00A060F4">
        <w:rPr>
          <w:rFonts w:ascii="Verdana" w:eastAsia="Calibri" w:hAnsi="Verdana" w:cs="Calibri"/>
          <w:sz w:val="20"/>
          <w:szCs w:val="20"/>
          <w:lang w:val="en-GB" w:eastAsia="en-US"/>
        </w:rPr>
        <w:t xml:space="preserve">The completed sections regarding Workplan </w:t>
      </w:r>
      <w:r w:rsidRPr="00A060F4">
        <w:rPr>
          <w:rFonts w:ascii="Verdana" w:eastAsia="Calibri" w:hAnsi="Verdana" w:cs="Calibri"/>
          <w:b/>
          <w:sz w:val="20"/>
          <w:szCs w:val="20"/>
          <w:lang w:val="en-GB" w:eastAsia="en-US"/>
        </w:rPr>
        <w:t xml:space="preserve">should not </w:t>
      </w:r>
      <w:r w:rsidRPr="00A060F4">
        <w:rPr>
          <w:rFonts w:ascii="Verdana" w:eastAsia="Calibri" w:hAnsi="Verdana" w:cs="Calibri"/>
          <w:b/>
          <w:sz w:val="20"/>
          <w:szCs w:val="20"/>
          <w:highlight w:val="lightGray"/>
          <w:lang w:val="en-GB" w:eastAsia="en-US"/>
        </w:rPr>
        <w:t>exceed 10 pages</w:t>
      </w:r>
    </w:p>
    <w:bookmarkEnd w:id="32"/>
    <w:p w14:paraId="52B52428" w14:textId="77777777" w:rsidR="002904B4" w:rsidRPr="00A060F4" w:rsidRDefault="002904B4" w:rsidP="00A060F4">
      <w:pPr>
        <w:pBdr>
          <w:top w:val="single" w:sz="4" w:space="1" w:color="auto"/>
          <w:left w:val="single" w:sz="4" w:space="4" w:color="auto"/>
          <w:bottom w:val="single" w:sz="4" w:space="1" w:color="auto"/>
          <w:right w:val="single" w:sz="4" w:space="4" w:color="auto"/>
        </w:pBdr>
        <w:jc w:val="both"/>
        <w:rPr>
          <w:rFonts w:ascii="Verdana" w:eastAsia="Calibri" w:hAnsi="Verdana" w:cs="Calibri"/>
          <w:i/>
          <w:sz w:val="20"/>
          <w:szCs w:val="20"/>
          <w:highlight w:val="yellow"/>
          <w:lang w:val="en-GB" w:eastAsia="en-US"/>
        </w:rPr>
      </w:pPr>
      <w:r w:rsidRPr="00A060F4">
        <w:rPr>
          <w:rFonts w:ascii="Verdana" w:eastAsia="Calibri" w:hAnsi="Verdana" w:cs="Calibri"/>
          <w:i/>
          <w:sz w:val="20"/>
          <w:szCs w:val="20"/>
          <w:highlight w:val="yellow"/>
          <w:lang w:val="en-GB" w:eastAsia="en-US"/>
        </w:rPr>
        <w:t xml:space="preserve">[The tenderer shall as part of the tender and in accordance with the requirements insert a work plan (overall time schedule). </w:t>
      </w:r>
    </w:p>
    <w:p w14:paraId="0A38E4F5" w14:textId="77777777" w:rsidR="002904B4" w:rsidRPr="00A060F4" w:rsidRDefault="002904B4" w:rsidP="00A060F4">
      <w:pPr>
        <w:pBdr>
          <w:top w:val="single" w:sz="4" w:space="1" w:color="auto"/>
          <w:left w:val="single" w:sz="4" w:space="4" w:color="auto"/>
          <w:bottom w:val="single" w:sz="4" w:space="1" w:color="auto"/>
          <w:right w:val="single" w:sz="4" w:space="4" w:color="auto"/>
        </w:pBdr>
        <w:jc w:val="both"/>
        <w:rPr>
          <w:rFonts w:ascii="Verdana" w:eastAsia="Calibri" w:hAnsi="Verdana" w:cs="Calibri"/>
          <w:i/>
          <w:sz w:val="20"/>
          <w:szCs w:val="20"/>
          <w:highlight w:val="yellow"/>
          <w:lang w:val="en-GB" w:eastAsia="en-US"/>
        </w:rPr>
      </w:pPr>
      <w:r w:rsidRPr="00A060F4">
        <w:rPr>
          <w:rFonts w:ascii="Verdana" w:eastAsia="Calibri" w:hAnsi="Verdana" w:cs="Calibri"/>
          <w:i/>
          <w:sz w:val="20"/>
          <w:szCs w:val="20"/>
          <w:highlight w:val="yellow"/>
          <w:lang w:val="en-GB" w:eastAsia="en-US"/>
        </w:rPr>
        <w:t>The Supplier’s work plan will be part of the evaluation in regards the criteria stated in “Criteria and Method of Evaluation”. Thus, the Customer will evaluate the following:</w:t>
      </w:r>
    </w:p>
    <w:p w14:paraId="43B444A0" w14:textId="77777777" w:rsidR="002904B4" w:rsidRPr="00A060F4" w:rsidRDefault="002904B4" w:rsidP="00A060F4">
      <w:pPr>
        <w:pBdr>
          <w:top w:val="single" w:sz="4" w:space="1" w:color="auto"/>
          <w:left w:val="single" w:sz="4" w:space="4" w:color="auto"/>
          <w:bottom w:val="single" w:sz="4" w:space="1" w:color="auto"/>
          <w:right w:val="single" w:sz="4" w:space="4" w:color="auto"/>
        </w:pBdr>
        <w:jc w:val="both"/>
        <w:rPr>
          <w:rFonts w:ascii="Verdana" w:eastAsia="Calibri" w:hAnsi="Verdana" w:cs="Calibri"/>
          <w:i/>
          <w:sz w:val="20"/>
          <w:szCs w:val="20"/>
          <w:highlight w:val="yellow"/>
          <w:lang w:val="en-GB" w:eastAsia="en-US"/>
        </w:rPr>
      </w:pPr>
      <w:r w:rsidRPr="00A060F4">
        <w:rPr>
          <w:rFonts w:ascii="Verdana" w:eastAsia="Calibri" w:hAnsi="Verdana" w:cs="Calibri"/>
          <w:i/>
          <w:sz w:val="20"/>
          <w:szCs w:val="20"/>
          <w:highlight w:val="yellow"/>
          <w:lang w:val="en-GB" w:eastAsia="en-US"/>
        </w:rPr>
        <w:t>(</w:t>
      </w:r>
      <w:proofErr w:type="spellStart"/>
      <w:r w:rsidRPr="00A060F4">
        <w:rPr>
          <w:rFonts w:ascii="Verdana" w:eastAsia="Calibri" w:hAnsi="Verdana" w:cs="Calibri"/>
          <w:i/>
          <w:sz w:val="20"/>
          <w:szCs w:val="20"/>
          <w:highlight w:val="yellow"/>
          <w:lang w:val="en-GB" w:eastAsia="en-US"/>
        </w:rPr>
        <w:t>i</w:t>
      </w:r>
      <w:proofErr w:type="spellEnd"/>
      <w:r w:rsidRPr="00A060F4">
        <w:rPr>
          <w:rFonts w:ascii="Verdana" w:eastAsia="Calibri" w:hAnsi="Verdana" w:cs="Calibri"/>
          <w:i/>
          <w:sz w:val="20"/>
          <w:szCs w:val="20"/>
          <w:highlight w:val="yellow"/>
          <w:lang w:val="en-GB" w:eastAsia="en-US"/>
        </w:rPr>
        <w:t xml:space="preserve">) Whether the work plan and the milestones are coherent and well-defined  </w:t>
      </w:r>
      <w:bookmarkStart w:id="33" w:name="_Hlk12520911"/>
    </w:p>
    <w:p w14:paraId="75B97BBF" w14:textId="77777777" w:rsidR="002904B4" w:rsidRPr="00A060F4" w:rsidRDefault="002904B4" w:rsidP="00A060F4">
      <w:pPr>
        <w:pBdr>
          <w:top w:val="single" w:sz="4" w:space="1" w:color="auto"/>
          <w:left w:val="single" w:sz="4" w:space="4" w:color="auto"/>
          <w:bottom w:val="single" w:sz="4" w:space="1" w:color="auto"/>
          <w:right w:val="single" w:sz="4" w:space="4" w:color="auto"/>
        </w:pBdr>
        <w:jc w:val="both"/>
        <w:rPr>
          <w:rFonts w:ascii="Verdana" w:eastAsia="Calibri" w:hAnsi="Verdana" w:cs="Calibri"/>
          <w:sz w:val="20"/>
          <w:szCs w:val="20"/>
          <w:highlight w:val="yellow"/>
          <w:lang w:val="en-GB" w:eastAsia="en-US"/>
        </w:rPr>
      </w:pPr>
      <w:r w:rsidRPr="00A060F4">
        <w:rPr>
          <w:rFonts w:ascii="Verdana" w:eastAsia="Calibri" w:hAnsi="Verdana" w:cs="Calibri"/>
          <w:i/>
          <w:sz w:val="20"/>
          <w:szCs w:val="20"/>
          <w:highlight w:val="yellow"/>
          <w:lang w:val="en-GB" w:eastAsia="en-US"/>
        </w:rPr>
        <w:t>(ii)  Whether the proposed work plan provide the requested outputs in a timely manner, including whether key activities have been identified, whether the assigned resources and estimated time to carry out the activities seem reasonable</w:t>
      </w:r>
      <w:bookmarkEnd w:id="33"/>
      <w:r w:rsidRPr="00A060F4">
        <w:rPr>
          <w:rFonts w:ascii="Verdana" w:eastAsia="Calibri" w:hAnsi="Verdana" w:cs="Calibri"/>
          <w:i/>
          <w:sz w:val="20"/>
          <w:szCs w:val="20"/>
          <w:highlight w:val="yellow"/>
          <w:lang w:val="en-GB" w:eastAsia="en-US"/>
        </w:rPr>
        <w:t>]</w:t>
      </w:r>
      <w:r w:rsidRPr="00A060F4">
        <w:rPr>
          <w:rFonts w:ascii="Verdana" w:eastAsia="Calibri" w:hAnsi="Verdana" w:cs="Calibri"/>
          <w:sz w:val="20"/>
          <w:szCs w:val="20"/>
          <w:highlight w:val="yellow"/>
          <w:lang w:val="en-GB" w:eastAsia="en-US"/>
        </w:rPr>
        <w:t xml:space="preserve"> </w:t>
      </w:r>
    </w:p>
    <w:p w14:paraId="67CD557B" w14:textId="77777777" w:rsidR="002904B4" w:rsidRPr="00A060F4" w:rsidRDefault="002904B4" w:rsidP="00A060F4">
      <w:pPr>
        <w:pBdr>
          <w:top w:val="single" w:sz="4" w:space="1" w:color="auto"/>
          <w:left w:val="single" w:sz="4" w:space="4" w:color="auto"/>
          <w:bottom w:val="single" w:sz="4" w:space="1" w:color="auto"/>
          <w:right w:val="single" w:sz="4" w:space="4" w:color="auto"/>
        </w:pBdr>
        <w:jc w:val="both"/>
        <w:rPr>
          <w:rFonts w:ascii="Verdana" w:eastAsia="Calibri" w:hAnsi="Verdana" w:cs="Calibri"/>
          <w:i/>
          <w:iCs/>
          <w:sz w:val="20"/>
          <w:szCs w:val="20"/>
          <w:lang w:val="en-GB" w:eastAsia="en-US"/>
        </w:rPr>
      </w:pPr>
      <w:r w:rsidRPr="00A060F4">
        <w:rPr>
          <w:rFonts w:ascii="Verdana" w:eastAsia="Calibri" w:hAnsi="Verdana" w:cs="Calibri"/>
          <w:i/>
          <w:iCs/>
          <w:sz w:val="20"/>
          <w:szCs w:val="20"/>
          <w:highlight w:val="yellow"/>
          <w:lang w:val="en-GB" w:eastAsia="en-US"/>
        </w:rPr>
        <w:t>(iii) The extent to which the tender fulfils the requirements]</w:t>
      </w:r>
      <w:r w:rsidRPr="00A060F4">
        <w:rPr>
          <w:rFonts w:ascii="Verdana" w:eastAsia="Calibri" w:hAnsi="Verdana" w:cs="Calibri"/>
          <w:i/>
          <w:iCs/>
          <w:sz w:val="20"/>
          <w:szCs w:val="20"/>
          <w:lang w:val="en-GB" w:eastAsia="en-US"/>
        </w:rPr>
        <w:t xml:space="preserve"> </w:t>
      </w:r>
    </w:p>
    <w:p w14:paraId="4B553CB4" w14:textId="77777777" w:rsidR="002904B4" w:rsidRPr="00A060F4" w:rsidRDefault="002904B4" w:rsidP="00A060F4">
      <w:pPr>
        <w:spacing w:before="120" w:after="120"/>
        <w:jc w:val="both"/>
        <w:rPr>
          <w:rFonts w:ascii="Verdana" w:eastAsia="Calibri" w:hAnsi="Verdana" w:cs="Calibri"/>
          <w:b/>
          <w:snapToGrid w:val="0"/>
          <w:sz w:val="20"/>
          <w:szCs w:val="20"/>
          <w:lang w:val="en-GB" w:eastAsia="en-US"/>
        </w:rPr>
      </w:pPr>
      <w:bookmarkStart w:id="34" w:name="_Hlk3116521"/>
      <w:r w:rsidRPr="00A060F4">
        <w:rPr>
          <w:rFonts w:ascii="Verdana" w:eastAsia="Calibri" w:hAnsi="Verdana" w:cs="Calibri"/>
          <w:b/>
          <w:snapToGrid w:val="0"/>
          <w:sz w:val="20"/>
          <w:szCs w:val="20"/>
          <w:lang w:val="en-GB" w:eastAsia="en-US"/>
        </w:rPr>
        <w:t xml:space="preserve">Curriculum Vitae for Key staff </w:t>
      </w:r>
      <w:bookmarkEnd w:id="34"/>
    </w:p>
    <w:p w14:paraId="2006AA3F" w14:textId="77777777" w:rsidR="002904B4" w:rsidRPr="00A060F4" w:rsidRDefault="002904B4" w:rsidP="00A060F4">
      <w:pPr>
        <w:spacing w:before="120" w:after="120"/>
        <w:jc w:val="both"/>
        <w:rPr>
          <w:rFonts w:ascii="Verdana" w:eastAsia="Calibri" w:hAnsi="Verdana" w:cs="Calibri"/>
          <w:b/>
          <w:snapToGrid w:val="0"/>
          <w:sz w:val="20"/>
          <w:szCs w:val="20"/>
          <w:lang w:val="en-GB" w:eastAsia="en-US"/>
        </w:rPr>
      </w:pPr>
      <w:r w:rsidRPr="00A060F4">
        <w:rPr>
          <w:rFonts w:ascii="Verdana" w:eastAsia="Times New Roman" w:hAnsi="Verdana"/>
          <w:snapToGrid w:val="0"/>
          <w:sz w:val="20"/>
          <w:szCs w:val="20"/>
          <w:u w:val="single"/>
          <w:lang w:val="en-GB" w:eastAsia="en-US"/>
        </w:rPr>
        <w:t>General Qualifications, Adequacy for the assignment and Experience in the Region and Language</w:t>
      </w:r>
    </w:p>
    <w:p w14:paraId="3ABDF918" w14:textId="77777777" w:rsidR="002904B4" w:rsidRPr="00A060F4" w:rsidRDefault="002904B4" w:rsidP="00A060F4">
      <w:pPr>
        <w:spacing w:before="120" w:after="120"/>
        <w:jc w:val="both"/>
        <w:rPr>
          <w:rFonts w:ascii="Verdana" w:hAnsi="Verdana"/>
          <w:sz w:val="20"/>
          <w:szCs w:val="20"/>
          <w:lang w:val="en-GB"/>
        </w:rPr>
      </w:pPr>
      <w:r w:rsidRPr="00A060F4">
        <w:rPr>
          <w:rFonts w:ascii="Verdana" w:hAnsi="Verdana"/>
          <w:sz w:val="20"/>
          <w:szCs w:val="20"/>
          <w:lang w:val="en-GB"/>
        </w:rPr>
        <w:t>The tenderer is to complete and submit a CV for each of its key employees based on the format below.</w:t>
      </w:r>
    </w:p>
    <w:p w14:paraId="2509EF21" w14:textId="77777777" w:rsidR="002904B4" w:rsidRPr="00A060F4" w:rsidRDefault="002904B4" w:rsidP="00A060F4">
      <w:pPr>
        <w:spacing w:before="120" w:after="120"/>
        <w:jc w:val="both"/>
        <w:rPr>
          <w:rFonts w:ascii="Verdana" w:hAnsi="Verdana"/>
          <w:b/>
          <w:sz w:val="20"/>
          <w:szCs w:val="20"/>
          <w:lang w:val="en-GB"/>
        </w:rPr>
      </w:pPr>
      <w:r w:rsidRPr="00A060F4">
        <w:rPr>
          <w:rFonts w:ascii="Verdana" w:hAnsi="Verdana"/>
          <w:sz w:val="20"/>
          <w:szCs w:val="20"/>
          <w:lang w:val="en-GB"/>
        </w:rPr>
        <w:t xml:space="preserve">Each completed CV </w:t>
      </w:r>
      <w:r w:rsidRPr="00A060F4">
        <w:rPr>
          <w:rFonts w:ascii="Verdana" w:hAnsi="Verdana"/>
          <w:b/>
          <w:sz w:val="20"/>
          <w:szCs w:val="20"/>
          <w:lang w:val="en-GB"/>
        </w:rPr>
        <w:t xml:space="preserve">should not </w:t>
      </w:r>
      <w:r w:rsidRPr="00A060F4">
        <w:rPr>
          <w:rFonts w:ascii="Verdana" w:hAnsi="Verdana"/>
          <w:b/>
          <w:sz w:val="20"/>
          <w:szCs w:val="20"/>
          <w:highlight w:val="lightGray"/>
          <w:lang w:val="en-GB"/>
        </w:rPr>
        <w:t>exceed 3 pages.</w:t>
      </w:r>
    </w:p>
    <w:tbl>
      <w:tblPr>
        <w:tblW w:w="9734" w:type="dxa"/>
        <w:tblInd w:w="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513"/>
        <w:gridCol w:w="1275"/>
        <w:gridCol w:w="709"/>
        <w:gridCol w:w="2126"/>
        <w:gridCol w:w="61"/>
        <w:gridCol w:w="81"/>
        <w:gridCol w:w="2126"/>
        <w:gridCol w:w="1843"/>
      </w:tblGrid>
      <w:tr w:rsidR="002904B4" w:rsidRPr="00A060F4" w14:paraId="4B08B61C" w14:textId="77777777" w:rsidTr="00E35395">
        <w:trPr>
          <w:cantSplit/>
        </w:trPr>
        <w:tc>
          <w:tcPr>
            <w:tcW w:w="9734" w:type="dxa"/>
            <w:gridSpan w:val="8"/>
          </w:tcPr>
          <w:p w14:paraId="09277D90" w14:textId="77777777" w:rsidR="002904B4" w:rsidRPr="00A060F4" w:rsidRDefault="002904B4" w:rsidP="00A060F4">
            <w:pPr>
              <w:jc w:val="both"/>
              <w:rPr>
                <w:rFonts w:ascii="Verdana" w:eastAsia="Times New Roman" w:hAnsi="Verdana"/>
                <w:b/>
                <w:sz w:val="20"/>
                <w:szCs w:val="20"/>
                <w:lang w:val="en-GB" w:eastAsia="en-US"/>
              </w:rPr>
            </w:pPr>
            <w:r w:rsidRPr="00A060F4">
              <w:rPr>
                <w:rFonts w:ascii="Verdana" w:eastAsia="Times New Roman" w:hAnsi="Verdana"/>
                <w:b/>
                <w:sz w:val="20"/>
                <w:szCs w:val="20"/>
                <w:lang w:val="en-GB" w:eastAsia="en-US"/>
              </w:rPr>
              <w:t xml:space="preserve">Assignment: </w:t>
            </w:r>
          </w:p>
        </w:tc>
      </w:tr>
      <w:tr w:rsidR="002904B4" w:rsidRPr="00A060F4" w14:paraId="1869DBB7" w14:textId="77777777" w:rsidTr="00E35395">
        <w:trPr>
          <w:cantSplit/>
        </w:trPr>
        <w:tc>
          <w:tcPr>
            <w:tcW w:w="9734" w:type="dxa"/>
            <w:gridSpan w:val="8"/>
          </w:tcPr>
          <w:p w14:paraId="283F1DE0" w14:textId="77777777" w:rsidR="002904B4" w:rsidRPr="00A060F4" w:rsidRDefault="002904B4" w:rsidP="00A060F4">
            <w:pPr>
              <w:jc w:val="both"/>
              <w:rPr>
                <w:rFonts w:ascii="Verdana" w:eastAsia="Times New Roman" w:hAnsi="Verdana"/>
                <w:b/>
                <w:sz w:val="20"/>
                <w:szCs w:val="20"/>
                <w:lang w:val="en-GB" w:eastAsia="en-US"/>
              </w:rPr>
            </w:pPr>
            <w:r w:rsidRPr="00A060F4">
              <w:rPr>
                <w:rFonts w:ascii="Verdana" w:eastAsia="Times New Roman" w:hAnsi="Verdana"/>
                <w:b/>
                <w:sz w:val="20"/>
                <w:szCs w:val="20"/>
                <w:lang w:val="en-GB" w:eastAsia="en-US"/>
              </w:rPr>
              <w:t>Proposed position on the proposed team:</w:t>
            </w:r>
          </w:p>
        </w:tc>
      </w:tr>
      <w:tr w:rsidR="002904B4" w:rsidRPr="00A060F4" w14:paraId="2669A4D0" w14:textId="77777777" w:rsidTr="00E35395">
        <w:trPr>
          <w:cantSplit/>
        </w:trPr>
        <w:tc>
          <w:tcPr>
            <w:tcW w:w="9734" w:type="dxa"/>
            <w:gridSpan w:val="8"/>
          </w:tcPr>
          <w:p w14:paraId="301EBDF1" w14:textId="77777777" w:rsidR="002904B4" w:rsidRPr="00A060F4" w:rsidRDefault="002904B4" w:rsidP="00A060F4">
            <w:pPr>
              <w:jc w:val="both"/>
              <w:rPr>
                <w:rFonts w:ascii="Verdana" w:eastAsia="Times New Roman" w:hAnsi="Verdana"/>
                <w:b/>
                <w:sz w:val="20"/>
                <w:szCs w:val="20"/>
                <w:lang w:val="en-GB" w:eastAsia="en-US"/>
              </w:rPr>
            </w:pPr>
            <w:r w:rsidRPr="00A060F4">
              <w:rPr>
                <w:rFonts w:ascii="Verdana" w:eastAsia="Times New Roman" w:hAnsi="Verdana"/>
                <w:b/>
                <w:sz w:val="20"/>
                <w:szCs w:val="20"/>
                <w:lang w:val="en-GB" w:eastAsia="en-US"/>
              </w:rPr>
              <w:t>1. PERSONAL DATA</w:t>
            </w:r>
          </w:p>
        </w:tc>
      </w:tr>
      <w:tr w:rsidR="002904B4" w:rsidRPr="00A060F4" w14:paraId="16786412" w14:textId="77777777" w:rsidTr="00E35395">
        <w:trPr>
          <w:cantSplit/>
        </w:trPr>
        <w:tc>
          <w:tcPr>
            <w:tcW w:w="5684" w:type="dxa"/>
            <w:gridSpan w:val="5"/>
          </w:tcPr>
          <w:p w14:paraId="3DE4865F"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Family name:</w:t>
            </w:r>
          </w:p>
          <w:p w14:paraId="0303B6F1" w14:textId="77777777" w:rsidR="002904B4" w:rsidRPr="00A060F4" w:rsidRDefault="002904B4" w:rsidP="00A060F4">
            <w:pPr>
              <w:jc w:val="both"/>
              <w:rPr>
                <w:rFonts w:ascii="Verdana" w:eastAsia="Times New Roman" w:hAnsi="Verdana"/>
                <w:sz w:val="20"/>
                <w:szCs w:val="20"/>
                <w:lang w:val="en-GB" w:eastAsia="en-US"/>
              </w:rPr>
            </w:pPr>
          </w:p>
        </w:tc>
        <w:tc>
          <w:tcPr>
            <w:tcW w:w="4050" w:type="dxa"/>
            <w:gridSpan w:val="3"/>
          </w:tcPr>
          <w:p w14:paraId="408DF984"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First Name(s):</w:t>
            </w:r>
          </w:p>
          <w:p w14:paraId="21AA1F1D"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267E27A3" w14:textId="77777777" w:rsidTr="00E35395">
        <w:trPr>
          <w:cantSplit/>
        </w:trPr>
        <w:tc>
          <w:tcPr>
            <w:tcW w:w="9734" w:type="dxa"/>
            <w:gridSpan w:val="8"/>
          </w:tcPr>
          <w:p w14:paraId="23A3B36C" w14:textId="77777777" w:rsidR="002904B4" w:rsidRPr="00A060F4" w:rsidRDefault="002904B4" w:rsidP="00A060F4">
            <w:pPr>
              <w:jc w:val="both"/>
              <w:rPr>
                <w:rFonts w:ascii="Verdana" w:eastAsia="Times New Roman" w:hAnsi="Verdana"/>
                <w:b/>
                <w:sz w:val="20"/>
                <w:szCs w:val="20"/>
                <w:lang w:val="en-GB" w:eastAsia="en-US"/>
              </w:rPr>
            </w:pPr>
            <w:r w:rsidRPr="00A060F4">
              <w:rPr>
                <w:rFonts w:ascii="Verdana" w:eastAsia="Times New Roman" w:hAnsi="Verdana"/>
                <w:b/>
                <w:sz w:val="20"/>
                <w:szCs w:val="20"/>
                <w:lang w:val="en-GB" w:eastAsia="en-US"/>
              </w:rPr>
              <w:t>2. EMPLOYMENT RECORD (GENERAL EXPERIENCE)</w:t>
            </w:r>
            <w:r w:rsidRPr="00A060F4">
              <w:rPr>
                <w:rFonts w:ascii="Verdana" w:eastAsia="Times New Roman" w:hAnsi="Verdana"/>
                <w:b/>
                <w:sz w:val="20"/>
                <w:szCs w:val="20"/>
                <w:lang w:val="en-GB" w:eastAsia="en-US"/>
              </w:rPr>
              <w:tab/>
            </w:r>
          </w:p>
          <w:p w14:paraId="5A270881"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(Most recent employment first)</w:t>
            </w:r>
          </w:p>
        </w:tc>
      </w:tr>
      <w:tr w:rsidR="002904B4" w:rsidRPr="00A060F4" w14:paraId="32E56532" w14:textId="77777777" w:rsidTr="00E35395">
        <w:trPr>
          <w:cantSplit/>
        </w:trPr>
        <w:tc>
          <w:tcPr>
            <w:tcW w:w="2788" w:type="dxa"/>
            <w:gridSpan w:val="2"/>
          </w:tcPr>
          <w:p w14:paraId="50C36BD6"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Employer's company name:</w:t>
            </w:r>
          </w:p>
        </w:tc>
        <w:tc>
          <w:tcPr>
            <w:tcW w:w="2835" w:type="dxa"/>
            <w:gridSpan w:val="2"/>
          </w:tcPr>
          <w:p w14:paraId="740CBF7D"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Period of service and length:</w:t>
            </w:r>
          </w:p>
        </w:tc>
        <w:tc>
          <w:tcPr>
            <w:tcW w:w="4111" w:type="dxa"/>
            <w:gridSpan w:val="4"/>
          </w:tcPr>
          <w:p w14:paraId="281B1AF1"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 xml:space="preserve">Position / nature of the tasks performed / level of responsibility: </w:t>
            </w:r>
          </w:p>
        </w:tc>
      </w:tr>
      <w:tr w:rsidR="002904B4" w:rsidRPr="00A060F4" w14:paraId="465778AD" w14:textId="77777777" w:rsidTr="00E35395">
        <w:trPr>
          <w:cantSplit/>
        </w:trPr>
        <w:tc>
          <w:tcPr>
            <w:tcW w:w="2788" w:type="dxa"/>
            <w:gridSpan w:val="2"/>
          </w:tcPr>
          <w:p w14:paraId="2567FA3F" w14:textId="77777777" w:rsidR="002904B4" w:rsidRPr="00A060F4" w:rsidRDefault="002904B4" w:rsidP="00A060F4">
            <w:pPr>
              <w:jc w:val="both"/>
              <w:rPr>
                <w:rFonts w:ascii="Verdana" w:eastAsia="Times New Roman" w:hAnsi="Verdana"/>
                <w:sz w:val="20"/>
                <w:szCs w:val="20"/>
                <w:lang w:val="en-GB" w:eastAsia="en-US"/>
              </w:rPr>
            </w:pPr>
          </w:p>
        </w:tc>
        <w:tc>
          <w:tcPr>
            <w:tcW w:w="2835" w:type="dxa"/>
            <w:gridSpan w:val="2"/>
          </w:tcPr>
          <w:p w14:paraId="20F7F684" w14:textId="77777777" w:rsidR="002904B4" w:rsidRPr="00A060F4" w:rsidRDefault="002904B4" w:rsidP="00A060F4">
            <w:pPr>
              <w:jc w:val="both"/>
              <w:rPr>
                <w:rFonts w:ascii="Verdana" w:eastAsia="Times New Roman" w:hAnsi="Verdana"/>
                <w:sz w:val="20"/>
                <w:szCs w:val="20"/>
                <w:lang w:val="en-GB" w:eastAsia="en-US"/>
              </w:rPr>
            </w:pPr>
          </w:p>
        </w:tc>
        <w:tc>
          <w:tcPr>
            <w:tcW w:w="4111" w:type="dxa"/>
            <w:gridSpan w:val="4"/>
          </w:tcPr>
          <w:p w14:paraId="63B8DF32"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6CB027A2" w14:textId="77777777" w:rsidTr="00E35395">
        <w:trPr>
          <w:cantSplit/>
        </w:trPr>
        <w:tc>
          <w:tcPr>
            <w:tcW w:w="2788" w:type="dxa"/>
            <w:gridSpan w:val="2"/>
          </w:tcPr>
          <w:p w14:paraId="24BD53D3" w14:textId="77777777" w:rsidR="002904B4" w:rsidRPr="00A060F4" w:rsidRDefault="002904B4" w:rsidP="00A060F4">
            <w:pPr>
              <w:jc w:val="both"/>
              <w:rPr>
                <w:rFonts w:ascii="Verdana" w:eastAsia="Times New Roman" w:hAnsi="Verdana"/>
                <w:sz w:val="20"/>
                <w:szCs w:val="20"/>
                <w:lang w:val="en-GB" w:eastAsia="en-US"/>
              </w:rPr>
            </w:pPr>
          </w:p>
        </w:tc>
        <w:tc>
          <w:tcPr>
            <w:tcW w:w="2835" w:type="dxa"/>
            <w:gridSpan w:val="2"/>
          </w:tcPr>
          <w:p w14:paraId="0E458A5D" w14:textId="77777777" w:rsidR="002904B4" w:rsidRPr="00A060F4" w:rsidRDefault="002904B4" w:rsidP="00A060F4">
            <w:pPr>
              <w:jc w:val="both"/>
              <w:rPr>
                <w:rFonts w:ascii="Verdana" w:eastAsia="Times New Roman" w:hAnsi="Verdana"/>
                <w:sz w:val="20"/>
                <w:szCs w:val="20"/>
                <w:lang w:val="en-GB" w:eastAsia="en-US"/>
              </w:rPr>
            </w:pPr>
          </w:p>
        </w:tc>
        <w:tc>
          <w:tcPr>
            <w:tcW w:w="4111" w:type="dxa"/>
            <w:gridSpan w:val="4"/>
          </w:tcPr>
          <w:p w14:paraId="1CD9DAEB"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2E5D23ED" w14:textId="77777777" w:rsidTr="00E35395">
        <w:trPr>
          <w:cantSplit/>
        </w:trPr>
        <w:tc>
          <w:tcPr>
            <w:tcW w:w="2788" w:type="dxa"/>
            <w:gridSpan w:val="2"/>
          </w:tcPr>
          <w:p w14:paraId="3CED6FE2" w14:textId="77777777" w:rsidR="002904B4" w:rsidRPr="00A060F4" w:rsidRDefault="002904B4" w:rsidP="00A060F4">
            <w:pPr>
              <w:jc w:val="both"/>
              <w:rPr>
                <w:rFonts w:ascii="Verdana" w:eastAsia="Times New Roman" w:hAnsi="Verdana"/>
                <w:sz w:val="20"/>
                <w:szCs w:val="20"/>
                <w:lang w:val="en-GB" w:eastAsia="en-US"/>
              </w:rPr>
            </w:pPr>
          </w:p>
        </w:tc>
        <w:tc>
          <w:tcPr>
            <w:tcW w:w="2835" w:type="dxa"/>
            <w:gridSpan w:val="2"/>
          </w:tcPr>
          <w:p w14:paraId="7BE9F8A8" w14:textId="77777777" w:rsidR="002904B4" w:rsidRPr="00A060F4" w:rsidRDefault="002904B4" w:rsidP="00A060F4">
            <w:pPr>
              <w:jc w:val="both"/>
              <w:rPr>
                <w:rFonts w:ascii="Verdana" w:eastAsia="Times New Roman" w:hAnsi="Verdana"/>
                <w:sz w:val="20"/>
                <w:szCs w:val="20"/>
                <w:lang w:val="en-GB" w:eastAsia="en-US"/>
              </w:rPr>
            </w:pPr>
          </w:p>
        </w:tc>
        <w:tc>
          <w:tcPr>
            <w:tcW w:w="4111" w:type="dxa"/>
            <w:gridSpan w:val="4"/>
          </w:tcPr>
          <w:p w14:paraId="59F530C7"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674172D4" w14:textId="77777777" w:rsidTr="00E35395">
        <w:trPr>
          <w:cantSplit/>
        </w:trPr>
        <w:tc>
          <w:tcPr>
            <w:tcW w:w="2788" w:type="dxa"/>
            <w:gridSpan w:val="2"/>
          </w:tcPr>
          <w:p w14:paraId="46380893" w14:textId="77777777" w:rsidR="002904B4" w:rsidRPr="00A060F4" w:rsidRDefault="002904B4" w:rsidP="00A060F4">
            <w:pPr>
              <w:jc w:val="both"/>
              <w:rPr>
                <w:rFonts w:ascii="Verdana" w:eastAsia="Times New Roman" w:hAnsi="Verdana"/>
                <w:sz w:val="20"/>
                <w:szCs w:val="20"/>
                <w:lang w:val="en-GB" w:eastAsia="en-US"/>
              </w:rPr>
            </w:pPr>
          </w:p>
        </w:tc>
        <w:tc>
          <w:tcPr>
            <w:tcW w:w="2835" w:type="dxa"/>
            <w:gridSpan w:val="2"/>
          </w:tcPr>
          <w:p w14:paraId="6EADC232" w14:textId="77777777" w:rsidR="002904B4" w:rsidRPr="00A060F4" w:rsidRDefault="002904B4" w:rsidP="00A060F4">
            <w:pPr>
              <w:jc w:val="both"/>
              <w:rPr>
                <w:rFonts w:ascii="Verdana" w:eastAsia="Times New Roman" w:hAnsi="Verdana"/>
                <w:sz w:val="20"/>
                <w:szCs w:val="20"/>
                <w:lang w:val="en-GB" w:eastAsia="en-US"/>
              </w:rPr>
            </w:pPr>
          </w:p>
        </w:tc>
        <w:tc>
          <w:tcPr>
            <w:tcW w:w="4111" w:type="dxa"/>
            <w:gridSpan w:val="4"/>
          </w:tcPr>
          <w:p w14:paraId="1AFFED5B"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64A03A32" w14:textId="77777777" w:rsidTr="00E35395">
        <w:trPr>
          <w:cantSplit/>
        </w:trPr>
        <w:tc>
          <w:tcPr>
            <w:tcW w:w="9734" w:type="dxa"/>
            <w:gridSpan w:val="8"/>
          </w:tcPr>
          <w:p w14:paraId="54DF26C0" w14:textId="77777777" w:rsidR="002904B4" w:rsidRPr="00A060F4" w:rsidRDefault="002904B4" w:rsidP="00A060F4">
            <w:pPr>
              <w:jc w:val="both"/>
              <w:rPr>
                <w:rFonts w:ascii="Verdana" w:eastAsia="Times New Roman" w:hAnsi="Verdana"/>
                <w:b/>
                <w:sz w:val="20"/>
                <w:szCs w:val="20"/>
                <w:lang w:val="en-GB" w:eastAsia="en-US"/>
              </w:rPr>
            </w:pPr>
            <w:r w:rsidRPr="00A060F4">
              <w:rPr>
                <w:rFonts w:ascii="Verdana" w:eastAsia="Times New Roman" w:hAnsi="Verdana"/>
                <w:b/>
                <w:sz w:val="20"/>
                <w:szCs w:val="20"/>
                <w:lang w:val="en-GB" w:eastAsia="en-US"/>
              </w:rPr>
              <w:t>3. EDUCATION AND TRAINING</w:t>
            </w:r>
          </w:p>
          <w:p w14:paraId="0FDE77A2"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(Most recent completed education and or training first)</w:t>
            </w:r>
          </w:p>
        </w:tc>
      </w:tr>
      <w:tr w:rsidR="002904B4" w:rsidRPr="00A060F4" w14:paraId="45C61009" w14:textId="77777777" w:rsidTr="00E35395">
        <w:trPr>
          <w:cantSplit/>
        </w:trPr>
        <w:tc>
          <w:tcPr>
            <w:tcW w:w="2788" w:type="dxa"/>
            <w:gridSpan w:val="2"/>
          </w:tcPr>
          <w:p w14:paraId="71E580C7"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Institution (University, etc.), city and country:</w:t>
            </w:r>
          </w:p>
          <w:p w14:paraId="0C8A52B9" w14:textId="77777777" w:rsidR="002904B4" w:rsidRPr="00A060F4" w:rsidRDefault="002904B4" w:rsidP="00A060F4">
            <w:pPr>
              <w:jc w:val="both"/>
              <w:rPr>
                <w:rFonts w:ascii="Verdana" w:eastAsia="Times New Roman" w:hAnsi="Verdana"/>
                <w:sz w:val="20"/>
                <w:szCs w:val="20"/>
                <w:lang w:val="en-GB" w:eastAsia="en-US"/>
              </w:rPr>
            </w:pPr>
          </w:p>
        </w:tc>
        <w:tc>
          <w:tcPr>
            <w:tcW w:w="2835" w:type="dxa"/>
            <w:gridSpan w:val="2"/>
          </w:tcPr>
          <w:p w14:paraId="31944392"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Length of education</w:t>
            </w:r>
          </w:p>
          <w:p w14:paraId="1FF11301"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Date: from (month/year) to (month/year)</w:t>
            </w:r>
          </w:p>
        </w:tc>
        <w:tc>
          <w:tcPr>
            <w:tcW w:w="4111" w:type="dxa"/>
            <w:gridSpan w:val="4"/>
          </w:tcPr>
          <w:p w14:paraId="7E72D477"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Degree/Diploma obtained:</w:t>
            </w:r>
          </w:p>
          <w:p w14:paraId="164DE7E6"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3CA635B6" w14:textId="77777777" w:rsidTr="00E35395">
        <w:trPr>
          <w:cantSplit/>
        </w:trPr>
        <w:tc>
          <w:tcPr>
            <w:tcW w:w="2788" w:type="dxa"/>
            <w:gridSpan w:val="2"/>
          </w:tcPr>
          <w:p w14:paraId="5A620CEC" w14:textId="77777777" w:rsidR="002904B4" w:rsidRPr="00A060F4" w:rsidRDefault="002904B4" w:rsidP="00A060F4">
            <w:pPr>
              <w:jc w:val="both"/>
              <w:rPr>
                <w:rFonts w:ascii="Verdana" w:eastAsia="Times New Roman" w:hAnsi="Verdana"/>
                <w:sz w:val="20"/>
                <w:szCs w:val="20"/>
                <w:lang w:val="en-GB" w:eastAsia="en-US"/>
              </w:rPr>
            </w:pPr>
          </w:p>
        </w:tc>
        <w:tc>
          <w:tcPr>
            <w:tcW w:w="2835" w:type="dxa"/>
            <w:gridSpan w:val="2"/>
          </w:tcPr>
          <w:p w14:paraId="7E96A9E6" w14:textId="77777777" w:rsidR="002904B4" w:rsidRPr="00A060F4" w:rsidRDefault="002904B4" w:rsidP="00A060F4">
            <w:pPr>
              <w:jc w:val="both"/>
              <w:rPr>
                <w:rFonts w:ascii="Verdana" w:eastAsia="Times New Roman" w:hAnsi="Verdana"/>
                <w:sz w:val="20"/>
                <w:szCs w:val="20"/>
                <w:lang w:val="en-GB" w:eastAsia="en-US"/>
              </w:rPr>
            </w:pPr>
          </w:p>
        </w:tc>
        <w:tc>
          <w:tcPr>
            <w:tcW w:w="4111" w:type="dxa"/>
            <w:gridSpan w:val="4"/>
          </w:tcPr>
          <w:p w14:paraId="7500D988"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7941DFD4" w14:textId="77777777" w:rsidTr="00E35395">
        <w:trPr>
          <w:cantSplit/>
        </w:trPr>
        <w:tc>
          <w:tcPr>
            <w:tcW w:w="2788" w:type="dxa"/>
            <w:gridSpan w:val="2"/>
          </w:tcPr>
          <w:p w14:paraId="4F6751F8" w14:textId="77777777" w:rsidR="002904B4" w:rsidRPr="00A060F4" w:rsidRDefault="002904B4" w:rsidP="00A060F4">
            <w:pPr>
              <w:jc w:val="both"/>
              <w:rPr>
                <w:rFonts w:ascii="Verdana" w:eastAsia="Times New Roman" w:hAnsi="Verdana"/>
                <w:sz w:val="20"/>
                <w:szCs w:val="20"/>
                <w:lang w:val="en-GB" w:eastAsia="en-US"/>
              </w:rPr>
            </w:pPr>
          </w:p>
        </w:tc>
        <w:tc>
          <w:tcPr>
            <w:tcW w:w="2835" w:type="dxa"/>
            <w:gridSpan w:val="2"/>
          </w:tcPr>
          <w:p w14:paraId="49C0828A" w14:textId="77777777" w:rsidR="002904B4" w:rsidRPr="00A060F4" w:rsidRDefault="002904B4" w:rsidP="00A060F4">
            <w:pPr>
              <w:jc w:val="both"/>
              <w:rPr>
                <w:rFonts w:ascii="Verdana" w:eastAsia="Times New Roman" w:hAnsi="Verdana"/>
                <w:sz w:val="20"/>
                <w:szCs w:val="20"/>
                <w:lang w:val="en-GB" w:eastAsia="en-US"/>
              </w:rPr>
            </w:pPr>
          </w:p>
        </w:tc>
        <w:tc>
          <w:tcPr>
            <w:tcW w:w="4111" w:type="dxa"/>
            <w:gridSpan w:val="4"/>
          </w:tcPr>
          <w:p w14:paraId="795CD41A"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45E0EDA5" w14:textId="77777777" w:rsidTr="00E35395">
        <w:trPr>
          <w:cantSplit/>
        </w:trPr>
        <w:tc>
          <w:tcPr>
            <w:tcW w:w="2788" w:type="dxa"/>
            <w:gridSpan w:val="2"/>
          </w:tcPr>
          <w:p w14:paraId="6F34C7EA" w14:textId="77777777" w:rsidR="002904B4" w:rsidRPr="00A060F4" w:rsidRDefault="002904B4" w:rsidP="00A060F4">
            <w:pPr>
              <w:jc w:val="both"/>
              <w:rPr>
                <w:rFonts w:ascii="Verdana" w:eastAsia="Times New Roman" w:hAnsi="Verdana"/>
                <w:sz w:val="20"/>
                <w:szCs w:val="20"/>
                <w:lang w:val="en-GB" w:eastAsia="en-US"/>
              </w:rPr>
            </w:pPr>
          </w:p>
        </w:tc>
        <w:tc>
          <w:tcPr>
            <w:tcW w:w="2835" w:type="dxa"/>
            <w:gridSpan w:val="2"/>
          </w:tcPr>
          <w:p w14:paraId="56E65E9B" w14:textId="77777777" w:rsidR="002904B4" w:rsidRPr="00A060F4" w:rsidRDefault="002904B4" w:rsidP="00A060F4">
            <w:pPr>
              <w:jc w:val="both"/>
              <w:rPr>
                <w:rFonts w:ascii="Verdana" w:eastAsia="Times New Roman" w:hAnsi="Verdana"/>
                <w:sz w:val="20"/>
                <w:szCs w:val="20"/>
                <w:lang w:val="en-GB" w:eastAsia="en-US"/>
              </w:rPr>
            </w:pPr>
          </w:p>
        </w:tc>
        <w:tc>
          <w:tcPr>
            <w:tcW w:w="4111" w:type="dxa"/>
            <w:gridSpan w:val="4"/>
          </w:tcPr>
          <w:p w14:paraId="5EC85139"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6E4A315E" w14:textId="77777777" w:rsidTr="00E35395">
        <w:trPr>
          <w:cantSplit/>
          <w:trHeight w:val="345"/>
        </w:trPr>
        <w:tc>
          <w:tcPr>
            <w:tcW w:w="2788" w:type="dxa"/>
            <w:gridSpan w:val="2"/>
          </w:tcPr>
          <w:p w14:paraId="6109A908" w14:textId="77777777" w:rsidR="002904B4" w:rsidRPr="00A060F4" w:rsidRDefault="002904B4" w:rsidP="00A060F4">
            <w:pPr>
              <w:jc w:val="both"/>
              <w:rPr>
                <w:rFonts w:ascii="Verdana" w:eastAsia="Times New Roman" w:hAnsi="Verdana"/>
                <w:sz w:val="20"/>
                <w:szCs w:val="20"/>
                <w:lang w:val="en-GB" w:eastAsia="en-US"/>
              </w:rPr>
            </w:pPr>
          </w:p>
        </w:tc>
        <w:tc>
          <w:tcPr>
            <w:tcW w:w="2835" w:type="dxa"/>
            <w:gridSpan w:val="2"/>
          </w:tcPr>
          <w:p w14:paraId="4AA68CCB" w14:textId="77777777" w:rsidR="002904B4" w:rsidRPr="00A060F4" w:rsidRDefault="002904B4" w:rsidP="00A060F4">
            <w:pPr>
              <w:jc w:val="both"/>
              <w:rPr>
                <w:rFonts w:ascii="Verdana" w:eastAsia="Times New Roman" w:hAnsi="Verdana"/>
                <w:sz w:val="20"/>
                <w:szCs w:val="20"/>
                <w:lang w:val="en-GB" w:eastAsia="en-US"/>
              </w:rPr>
            </w:pPr>
          </w:p>
        </w:tc>
        <w:tc>
          <w:tcPr>
            <w:tcW w:w="4111" w:type="dxa"/>
            <w:gridSpan w:val="4"/>
          </w:tcPr>
          <w:p w14:paraId="72742F5F"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789193B4" w14:textId="77777777" w:rsidTr="00E35395">
        <w:tc>
          <w:tcPr>
            <w:tcW w:w="9734" w:type="dxa"/>
            <w:gridSpan w:val="8"/>
          </w:tcPr>
          <w:p w14:paraId="2F54C5AE" w14:textId="77777777" w:rsidR="002904B4" w:rsidRPr="00A060F4" w:rsidRDefault="002904B4" w:rsidP="00A060F4">
            <w:pPr>
              <w:jc w:val="both"/>
              <w:rPr>
                <w:rFonts w:ascii="Verdana" w:eastAsia="Calibri" w:hAnsi="Verdana" w:cs="Calibri"/>
                <w:b/>
                <w:sz w:val="20"/>
                <w:szCs w:val="20"/>
                <w:lang w:val="en-GB" w:eastAsia="en-US"/>
              </w:rPr>
            </w:pPr>
            <w:r w:rsidRPr="00A060F4">
              <w:rPr>
                <w:rFonts w:ascii="Verdana" w:eastAsia="Calibri" w:hAnsi="Verdana" w:cs="Calibri"/>
                <w:b/>
                <w:sz w:val="20"/>
                <w:szCs w:val="20"/>
                <w:lang w:val="en-GB" w:eastAsia="en-US"/>
              </w:rPr>
              <w:t>4. EXPERIENCE IN THE SPECIFIC FIELD DIRECTLY RELEVANT TO THE ASSIGNMENT AND THE PROPOSED POSITION</w:t>
            </w:r>
          </w:p>
          <w:p w14:paraId="623078A7" w14:textId="77777777" w:rsidR="002904B4" w:rsidRPr="00A060F4" w:rsidRDefault="002904B4" w:rsidP="00A060F4">
            <w:pPr>
              <w:jc w:val="both"/>
              <w:rPr>
                <w:rFonts w:ascii="Verdana" w:eastAsia="Calibri" w:hAnsi="Verdana" w:cs="Calibri"/>
                <w:sz w:val="20"/>
                <w:szCs w:val="20"/>
                <w:lang w:val="en-GB" w:eastAsia="en-US"/>
              </w:rPr>
            </w:pPr>
            <w:r w:rsidRPr="00A060F4">
              <w:rPr>
                <w:rFonts w:ascii="Verdana" w:eastAsia="Calibri" w:hAnsi="Verdana" w:cs="Calibri"/>
                <w:iCs/>
                <w:sz w:val="20"/>
                <w:szCs w:val="20"/>
                <w:lang w:val="en-GB" w:eastAsia="en-US"/>
              </w:rPr>
              <w:t>(Indicate the following information for those assignments that best illustrate the experience in the specific field relevant to the assignment and the proposed position, including the obtained results) (Add number of assignments as applicable)</w:t>
            </w:r>
          </w:p>
        </w:tc>
      </w:tr>
      <w:tr w:rsidR="002904B4" w:rsidRPr="00A060F4" w14:paraId="6F88BF9D" w14:textId="77777777" w:rsidTr="00E35395">
        <w:tc>
          <w:tcPr>
            <w:tcW w:w="2788" w:type="dxa"/>
            <w:gridSpan w:val="2"/>
          </w:tcPr>
          <w:p w14:paraId="03DC55F5" w14:textId="77777777" w:rsidR="002904B4" w:rsidRPr="00A060F4" w:rsidRDefault="002904B4" w:rsidP="00A060F4">
            <w:pPr>
              <w:jc w:val="both"/>
              <w:rPr>
                <w:rFonts w:ascii="Verdana" w:eastAsia="Calibri" w:hAnsi="Verdana" w:cs="Calibri"/>
                <w:sz w:val="20"/>
                <w:szCs w:val="20"/>
                <w:lang w:val="en-GB" w:eastAsia="en-US"/>
              </w:rPr>
            </w:pPr>
            <w:r w:rsidRPr="00A060F4">
              <w:rPr>
                <w:rFonts w:ascii="Verdana" w:eastAsia="Calibri" w:hAnsi="Verdana" w:cs="Calibri"/>
                <w:sz w:val="20"/>
                <w:szCs w:val="20"/>
                <w:lang w:val="en-GB" w:eastAsia="en-US"/>
              </w:rPr>
              <w:t>Name of assignment</w:t>
            </w:r>
          </w:p>
        </w:tc>
        <w:tc>
          <w:tcPr>
            <w:tcW w:w="6946" w:type="dxa"/>
            <w:gridSpan w:val="6"/>
          </w:tcPr>
          <w:p w14:paraId="36DA4B55"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 xml:space="preserve"> </w:t>
            </w:r>
          </w:p>
        </w:tc>
      </w:tr>
      <w:tr w:rsidR="002904B4" w:rsidRPr="00A060F4" w14:paraId="648B9C52" w14:textId="77777777" w:rsidTr="00E35395">
        <w:tc>
          <w:tcPr>
            <w:tcW w:w="2788" w:type="dxa"/>
            <w:gridSpan w:val="2"/>
          </w:tcPr>
          <w:p w14:paraId="6C2BCBAA" w14:textId="77777777" w:rsidR="002904B4" w:rsidRPr="00A060F4" w:rsidRDefault="002904B4" w:rsidP="00A060F4">
            <w:pPr>
              <w:jc w:val="both"/>
              <w:rPr>
                <w:rFonts w:ascii="Verdana" w:eastAsia="Calibri" w:hAnsi="Verdana" w:cs="Calibri"/>
                <w:sz w:val="20"/>
                <w:szCs w:val="20"/>
                <w:lang w:val="en-GB" w:eastAsia="en-US"/>
              </w:rPr>
            </w:pPr>
            <w:r w:rsidRPr="00A060F4">
              <w:rPr>
                <w:rFonts w:ascii="Verdana" w:eastAsia="Calibri" w:hAnsi="Verdana" w:cs="Calibri"/>
                <w:sz w:val="20"/>
                <w:szCs w:val="20"/>
                <w:lang w:val="en-GB" w:eastAsia="en-US"/>
              </w:rPr>
              <w:t>Period of service and length: from (month/year) to (month/year)</w:t>
            </w:r>
          </w:p>
        </w:tc>
        <w:tc>
          <w:tcPr>
            <w:tcW w:w="6946" w:type="dxa"/>
            <w:gridSpan w:val="6"/>
          </w:tcPr>
          <w:p w14:paraId="67312CAB"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1B712139" w14:textId="77777777" w:rsidTr="00E35395">
        <w:tc>
          <w:tcPr>
            <w:tcW w:w="2788" w:type="dxa"/>
            <w:gridSpan w:val="2"/>
          </w:tcPr>
          <w:p w14:paraId="5AF8EDD3" w14:textId="77777777" w:rsidR="002904B4" w:rsidRPr="00A060F4" w:rsidRDefault="002904B4" w:rsidP="00A060F4">
            <w:pPr>
              <w:jc w:val="both"/>
              <w:rPr>
                <w:rFonts w:ascii="Verdana" w:eastAsia="Calibri" w:hAnsi="Verdana" w:cs="Calibri"/>
                <w:sz w:val="20"/>
                <w:szCs w:val="20"/>
                <w:lang w:val="en-GB" w:eastAsia="en-US"/>
              </w:rPr>
            </w:pPr>
            <w:r w:rsidRPr="00A060F4">
              <w:rPr>
                <w:rFonts w:ascii="Verdana" w:eastAsia="Calibri" w:hAnsi="Verdana" w:cs="Calibri"/>
                <w:sz w:val="20"/>
                <w:szCs w:val="20"/>
                <w:lang w:val="en-GB" w:eastAsia="en-US"/>
              </w:rPr>
              <w:t xml:space="preserve">Location </w:t>
            </w:r>
          </w:p>
        </w:tc>
        <w:tc>
          <w:tcPr>
            <w:tcW w:w="6946" w:type="dxa"/>
            <w:gridSpan w:val="6"/>
          </w:tcPr>
          <w:p w14:paraId="1AC8910B"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4797BC5A" w14:textId="77777777" w:rsidTr="00E35395">
        <w:tc>
          <w:tcPr>
            <w:tcW w:w="2788" w:type="dxa"/>
            <w:gridSpan w:val="2"/>
          </w:tcPr>
          <w:p w14:paraId="5E145375" w14:textId="77777777" w:rsidR="002904B4" w:rsidRPr="00A060F4" w:rsidRDefault="002904B4" w:rsidP="00A060F4">
            <w:pPr>
              <w:jc w:val="both"/>
              <w:rPr>
                <w:rFonts w:ascii="Verdana" w:eastAsia="Calibri" w:hAnsi="Verdana" w:cs="Calibri"/>
                <w:sz w:val="20"/>
                <w:szCs w:val="20"/>
                <w:lang w:val="en-GB" w:eastAsia="en-US"/>
              </w:rPr>
            </w:pPr>
            <w:r w:rsidRPr="00A060F4">
              <w:rPr>
                <w:rFonts w:ascii="Verdana" w:eastAsia="Calibri" w:hAnsi="Verdana" w:cs="Calibri"/>
                <w:sz w:val="20"/>
                <w:szCs w:val="20"/>
                <w:lang w:val="en-GB" w:eastAsia="en-US"/>
              </w:rPr>
              <w:t xml:space="preserve">Client </w:t>
            </w:r>
          </w:p>
        </w:tc>
        <w:tc>
          <w:tcPr>
            <w:tcW w:w="6946" w:type="dxa"/>
            <w:gridSpan w:val="6"/>
          </w:tcPr>
          <w:p w14:paraId="4CD2A1D8"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1BEBF135" w14:textId="77777777" w:rsidTr="00E35395">
        <w:tc>
          <w:tcPr>
            <w:tcW w:w="2788" w:type="dxa"/>
            <w:gridSpan w:val="2"/>
          </w:tcPr>
          <w:p w14:paraId="23219D37" w14:textId="77777777" w:rsidR="002904B4" w:rsidRPr="00A060F4" w:rsidRDefault="002904B4" w:rsidP="00A060F4">
            <w:pPr>
              <w:jc w:val="both"/>
              <w:rPr>
                <w:rFonts w:ascii="Verdana" w:eastAsia="Calibri" w:hAnsi="Verdana" w:cs="Calibri"/>
                <w:sz w:val="20"/>
                <w:szCs w:val="20"/>
                <w:lang w:val="en-GB" w:eastAsia="en-US"/>
              </w:rPr>
            </w:pPr>
            <w:r w:rsidRPr="00A060F4">
              <w:rPr>
                <w:rFonts w:ascii="Verdana" w:eastAsia="Calibri" w:hAnsi="Verdana" w:cs="Calibri"/>
                <w:sz w:val="20"/>
                <w:szCs w:val="20"/>
                <w:lang w:val="en-GB" w:eastAsia="en-US"/>
              </w:rPr>
              <w:t>Main project features</w:t>
            </w:r>
          </w:p>
        </w:tc>
        <w:tc>
          <w:tcPr>
            <w:tcW w:w="6946" w:type="dxa"/>
            <w:gridSpan w:val="6"/>
          </w:tcPr>
          <w:p w14:paraId="5B991C9F"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449D7B7B" w14:textId="77777777" w:rsidTr="00E35395">
        <w:tc>
          <w:tcPr>
            <w:tcW w:w="2788" w:type="dxa"/>
            <w:gridSpan w:val="2"/>
          </w:tcPr>
          <w:p w14:paraId="459131E1" w14:textId="77777777" w:rsidR="002904B4" w:rsidRPr="00A060F4" w:rsidRDefault="002904B4" w:rsidP="00A060F4">
            <w:pPr>
              <w:jc w:val="both"/>
              <w:rPr>
                <w:rFonts w:ascii="Verdana" w:eastAsia="Calibri" w:hAnsi="Verdana" w:cs="Calibri"/>
                <w:sz w:val="20"/>
                <w:szCs w:val="20"/>
                <w:lang w:val="en-GB" w:eastAsia="en-US"/>
              </w:rPr>
            </w:pPr>
            <w:r w:rsidRPr="00A060F4">
              <w:rPr>
                <w:rFonts w:ascii="Verdana" w:eastAsia="Calibri" w:hAnsi="Verdana" w:cs="Calibri"/>
                <w:sz w:val="20"/>
                <w:szCs w:val="20"/>
                <w:lang w:val="en-GB" w:eastAsia="en-US"/>
              </w:rPr>
              <w:t>Position held</w:t>
            </w:r>
          </w:p>
        </w:tc>
        <w:tc>
          <w:tcPr>
            <w:tcW w:w="6946" w:type="dxa"/>
            <w:gridSpan w:val="6"/>
          </w:tcPr>
          <w:p w14:paraId="6E336458"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2C7942D5" w14:textId="77777777" w:rsidTr="00E35395">
        <w:tc>
          <w:tcPr>
            <w:tcW w:w="2788" w:type="dxa"/>
            <w:gridSpan w:val="2"/>
          </w:tcPr>
          <w:p w14:paraId="6896ECBB" w14:textId="77777777" w:rsidR="002904B4" w:rsidRPr="00A060F4" w:rsidRDefault="002904B4" w:rsidP="00A060F4">
            <w:pPr>
              <w:jc w:val="both"/>
              <w:rPr>
                <w:rFonts w:ascii="Verdana" w:eastAsia="Calibri" w:hAnsi="Verdana" w:cs="Calibri"/>
                <w:sz w:val="20"/>
                <w:szCs w:val="20"/>
                <w:lang w:val="en-GB" w:eastAsia="en-US"/>
              </w:rPr>
            </w:pPr>
            <w:r w:rsidRPr="00A060F4">
              <w:rPr>
                <w:rFonts w:ascii="Verdana" w:eastAsia="Calibri" w:hAnsi="Verdana" w:cs="Calibri"/>
                <w:sz w:val="20"/>
                <w:szCs w:val="20"/>
                <w:lang w:val="en-GB" w:eastAsia="en-US"/>
              </w:rPr>
              <w:t>Activities performed</w:t>
            </w:r>
          </w:p>
        </w:tc>
        <w:tc>
          <w:tcPr>
            <w:tcW w:w="6946" w:type="dxa"/>
            <w:gridSpan w:val="6"/>
          </w:tcPr>
          <w:p w14:paraId="0104B3FB"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1A2D1DB8" w14:textId="77777777" w:rsidTr="00E35395">
        <w:tc>
          <w:tcPr>
            <w:tcW w:w="2788" w:type="dxa"/>
            <w:gridSpan w:val="2"/>
          </w:tcPr>
          <w:p w14:paraId="4305A405" w14:textId="77777777" w:rsidR="002904B4" w:rsidRPr="00A060F4" w:rsidRDefault="002904B4" w:rsidP="00A060F4">
            <w:pPr>
              <w:jc w:val="both"/>
              <w:rPr>
                <w:rFonts w:ascii="Verdana" w:eastAsia="Calibri" w:hAnsi="Verdana" w:cs="Calibri"/>
                <w:sz w:val="20"/>
                <w:szCs w:val="20"/>
                <w:lang w:val="en-GB" w:eastAsia="en-US"/>
              </w:rPr>
            </w:pPr>
            <w:r w:rsidRPr="00A060F4">
              <w:rPr>
                <w:rFonts w:ascii="Verdana" w:eastAsia="Calibri" w:hAnsi="Verdana" w:cs="Calibri"/>
                <w:sz w:val="20"/>
                <w:szCs w:val="20"/>
                <w:lang w:val="en-GB" w:eastAsia="en-US"/>
              </w:rPr>
              <w:t>Obtained results</w:t>
            </w:r>
          </w:p>
        </w:tc>
        <w:tc>
          <w:tcPr>
            <w:tcW w:w="6946" w:type="dxa"/>
            <w:gridSpan w:val="6"/>
          </w:tcPr>
          <w:p w14:paraId="4A723376"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6441880D" w14:textId="77777777" w:rsidTr="00E35395">
        <w:trPr>
          <w:cantSplit/>
          <w:trHeight w:val="509"/>
        </w:trPr>
        <w:tc>
          <w:tcPr>
            <w:tcW w:w="9734" w:type="dxa"/>
            <w:gridSpan w:val="8"/>
          </w:tcPr>
          <w:p w14:paraId="4FD9EC3E" w14:textId="77777777" w:rsidR="002904B4" w:rsidRPr="00A060F4" w:rsidRDefault="002904B4" w:rsidP="00A060F4">
            <w:pPr>
              <w:jc w:val="both"/>
              <w:rPr>
                <w:rFonts w:ascii="Verdana" w:eastAsia="Times New Roman" w:hAnsi="Verdana"/>
                <w:b/>
                <w:sz w:val="20"/>
                <w:szCs w:val="20"/>
                <w:lang w:val="en-GB" w:eastAsia="en-US"/>
              </w:rPr>
            </w:pPr>
            <w:r w:rsidRPr="00A060F4">
              <w:rPr>
                <w:rFonts w:ascii="Verdana" w:eastAsia="Times New Roman" w:hAnsi="Verdana"/>
                <w:b/>
                <w:sz w:val="20"/>
                <w:szCs w:val="20"/>
                <w:lang w:val="en-GB" w:eastAsia="en-US"/>
              </w:rPr>
              <w:t xml:space="preserve">5. LANGUAGE SKILLS OF RELEVANCE TO THE ASSIGNMENT </w:t>
            </w:r>
          </w:p>
          <w:p w14:paraId="7648DC8A"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(State knowledge of the language in the country of assignment and of the contract)</w:t>
            </w:r>
          </w:p>
        </w:tc>
      </w:tr>
      <w:tr w:rsidR="002904B4" w:rsidRPr="00A060F4" w14:paraId="72EE17DC" w14:textId="77777777" w:rsidTr="00E35395">
        <w:tc>
          <w:tcPr>
            <w:tcW w:w="1513" w:type="dxa"/>
          </w:tcPr>
          <w:p w14:paraId="410D468B"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Language:</w:t>
            </w:r>
          </w:p>
        </w:tc>
        <w:tc>
          <w:tcPr>
            <w:tcW w:w="1984" w:type="dxa"/>
            <w:gridSpan w:val="2"/>
          </w:tcPr>
          <w:p w14:paraId="35582AF2"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Formal Education:</w:t>
            </w:r>
          </w:p>
        </w:tc>
        <w:tc>
          <w:tcPr>
            <w:tcW w:w="2268" w:type="dxa"/>
            <w:gridSpan w:val="3"/>
          </w:tcPr>
          <w:p w14:paraId="127467B3"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Understanding level:</w:t>
            </w:r>
          </w:p>
        </w:tc>
        <w:tc>
          <w:tcPr>
            <w:tcW w:w="2126" w:type="dxa"/>
          </w:tcPr>
          <w:p w14:paraId="16BAF314"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Speaking level:</w:t>
            </w:r>
          </w:p>
        </w:tc>
        <w:tc>
          <w:tcPr>
            <w:tcW w:w="1843" w:type="dxa"/>
          </w:tcPr>
          <w:p w14:paraId="1D0C10D2" w14:textId="77777777" w:rsidR="002904B4" w:rsidRPr="00A060F4" w:rsidRDefault="002904B4" w:rsidP="00A060F4">
            <w:pPr>
              <w:jc w:val="both"/>
              <w:rPr>
                <w:rFonts w:ascii="Verdana" w:eastAsia="Times New Roman" w:hAnsi="Verdana"/>
                <w:sz w:val="20"/>
                <w:szCs w:val="20"/>
                <w:lang w:val="en-GB" w:eastAsia="en-US"/>
              </w:rPr>
            </w:pPr>
            <w:r w:rsidRPr="00A060F4">
              <w:rPr>
                <w:rFonts w:ascii="Verdana" w:eastAsia="Times New Roman" w:hAnsi="Verdana"/>
                <w:sz w:val="20"/>
                <w:szCs w:val="20"/>
                <w:lang w:val="en-GB" w:eastAsia="en-US"/>
              </w:rPr>
              <w:t>Writing level:</w:t>
            </w:r>
          </w:p>
        </w:tc>
      </w:tr>
      <w:tr w:rsidR="002904B4" w:rsidRPr="00A060F4" w14:paraId="107A2FAE" w14:textId="77777777" w:rsidTr="00E35395">
        <w:tc>
          <w:tcPr>
            <w:tcW w:w="1513" w:type="dxa"/>
          </w:tcPr>
          <w:p w14:paraId="33164F61" w14:textId="77777777" w:rsidR="002904B4" w:rsidRPr="00A060F4" w:rsidRDefault="002904B4" w:rsidP="00A060F4">
            <w:pPr>
              <w:jc w:val="both"/>
              <w:rPr>
                <w:rFonts w:ascii="Verdana" w:eastAsia="Times New Roman" w:hAnsi="Verdana"/>
                <w:sz w:val="20"/>
                <w:szCs w:val="20"/>
                <w:lang w:val="en-GB" w:eastAsia="en-US"/>
              </w:rPr>
            </w:pPr>
          </w:p>
        </w:tc>
        <w:tc>
          <w:tcPr>
            <w:tcW w:w="1984" w:type="dxa"/>
            <w:gridSpan w:val="2"/>
          </w:tcPr>
          <w:p w14:paraId="79F00AD6" w14:textId="77777777" w:rsidR="002904B4" w:rsidRPr="00A060F4" w:rsidRDefault="002904B4" w:rsidP="00A060F4">
            <w:pPr>
              <w:jc w:val="both"/>
              <w:rPr>
                <w:rFonts w:ascii="Verdana" w:eastAsia="Times New Roman" w:hAnsi="Verdana"/>
                <w:sz w:val="20"/>
                <w:szCs w:val="20"/>
                <w:lang w:val="en-GB" w:eastAsia="en-US"/>
              </w:rPr>
            </w:pPr>
          </w:p>
        </w:tc>
        <w:tc>
          <w:tcPr>
            <w:tcW w:w="2268" w:type="dxa"/>
            <w:gridSpan w:val="3"/>
          </w:tcPr>
          <w:p w14:paraId="08DCA257" w14:textId="77777777" w:rsidR="002904B4" w:rsidRPr="00A060F4" w:rsidRDefault="002904B4" w:rsidP="00A060F4">
            <w:pPr>
              <w:jc w:val="both"/>
              <w:rPr>
                <w:rFonts w:ascii="Verdana" w:eastAsia="Times New Roman" w:hAnsi="Verdana"/>
                <w:sz w:val="20"/>
                <w:szCs w:val="20"/>
                <w:lang w:val="en-GB" w:eastAsia="en-US"/>
              </w:rPr>
            </w:pPr>
          </w:p>
        </w:tc>
        <w:tc>
          <w:tcPr>
            <w:tcW w:w="2126" w:type="dxa"/>
          </w:tcPr>
          <w:p w14:paraId="134C9AFB" w14:textId="77777777" w:rsidR="002904B4" w:rsidRPr="00A060F4" w:rsidRDefault="002904B4" w:rsidP="00A060F4">
            <w:pPr>
              <w:jc w:val="both"/>
              <w:rPr>
                <w:rFonts w:ascii="Verdana" w:eastAsia="Times New Roman" w:hAnsi="Verdana"/>
                <w:sz w:val="20"/>
                <w:szCs w:val="20"/>
                <w:lang w:val="en-GB" w:eastAsia="en-US"/>
              </w:rPr>
            </w:pPr>
          </w:p>
        </w:tc>
        <w:tc>
          <w:tcPr>
            <w:tcW w:w="1843" w:type="dxa"/>
          </w:tcPr>
          <w:p w14:paraId="7CE24B93"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6B87DAEA" w14:textId="77777777" w:rsidTr="00E35395">
        <w:tc>
          <w:tcPr>
            <w:tcW w:w="1513" w:type="dxa"/>
          </w:tcPr>
          <w:p w14:paraId="3A83E1A1" w14:textId="77777777" w:rsidR="002904B4" w:rsidRPr="00A060F4" w:rsidRDefault="002904B4" w:rsidP="00A060F4">
            <w:pPr>
              <w:jc w:val="both"/>
              <w:rPr>
                <w:rFonts w:ascii="Verdana" w:eastAsia="Times New Roman" w:hAnsi="Verdana"/>
                <w:sz w:val="20"/>
                <w:szCs w:val="20"/>
                <w:lang w:val="en-GB" w:eastAsia="en-US"/>
              </w:rPr>
            </w:pPr>
          </w:p>
        </w:tc>
        <w:tc>
          <w:tcPr>
            <w:tcW w:w="1984" w:type="dxa"/>
            <w:gridSpan w:val="2"/>
          </w:tcPr>
          <w:p w14:paraId="7073B8E6" w14:textId="77777777" w:rsidR="002904B4" w:rsidRPr="00A060F4" w:rsidRDefault="002904B4" w:rsidP="00A060F4">
            <w:pPr>
              <w:jc w:val="both"/>
              <w:rPr>
                <w:rFonts w:ascii="Verdana" w:eastAsia="Times New Roman" w:hAnsi="Verdana"/>
                <w:sz w:val="20"/>
                <w:szCs w:val="20"/>
                <w:lang w:val="en-GB" w:eastAsia="en-US"/>
              </w:rPr>
            </w:pPr>
          </w:p>
        </w:tc>
        <w:tc>
          <w:tcPr>
            <w:tcW w:w="2268" w:type="dxa"/>
            <w:gridSpan w:val="3"/>
          </w:tcPr>
          <w:p w14:paraId="22894079" w14:textId="77777777" w:rsidR="002904B4" w:rsidRPr="00A060F4" w:rsidRDefault="002904B4" w:rsidP="00A060F4">
            <w:pPr>
              <w:jc w:val="both"/>
              <w:rPr>
                <w:rFonts w:ascii="Verdana" w:eastAsia="Times New Roman" w:hAnsi="Verdana"/>
                <w:sz w:val="20"/>
                <w:szCs w:val="20"/>
                <w:lang w:val="en-GB" w:eastAsia="en-US"/>
              </w:rPr>
            </w:pPr>
          </w:p>
        </w:tc>
        <w:tc>
          <w:tcPr>
            <w:tcW w:w="2126" w:type="dxa"/>
          </w:tcPr>
          <w:p w14:paraId="067B319C" w14:textId="77777777" w:rsidR="002904B4" w:rsidRPr="00A060F4" w:rsidRDefault="002904B4" w:rsidP="00A060F4">
            <w:pPr>
              <w:jc w:val="both"/>
              <w:rPr>
                <w:rFonts w:ascii="Verdana" w:eastAsia="Times New Roman" w:hAnsi="Verdana"/>
                <w:sz w:val="20"/>
                <w:szCs w:val="20"/>
                <w:lang w:val="en-GB" w:eastAsia="en-US"/>
              </w:rPr>
            </w:pPr>
          </w:p>
        </w:tc>
        <w:tc>
          <w:tcPr>
            <w:tcW w:w="1843" w:type="dxa"/>
          </w:tcPr>
          <w:p w14:paraId="3F2AE45F"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651E3EFF" w14:textId="77777777" w:rsidTr="00E35395">
        <w:tc>
          <w:tcPr>
            <w:tcW w:w="1513" w:type="dxa"/>
          </w:tcPr>
          <w:p w14:paraId="55E62B02" w14:textId="77777777" w:rsidR="002904B4" w:rsidRPr="00A060F4" w:rsidRDefault="002904B4" w:rsidP="00A060F4">
            <w:pPr>
              <w:jc w:val="both"/>
              <w:rPr>
                <w:rFonts w:ascii="Verdana" w:eastAsia="Times New Roman" w:hAnsi="Verdana"/>
                <w:sz w:val="20"/>
                <w:szCs w:val="20"/>
                <w:lang w:val="en-GB" w:eastAsia="en-US"/>
              </w:rPr>
            </w:pPr>
          </w:p>
        </w:tc>
        <w:tc>
          <w:tcPr>
            <w:tcW w:w="1984" w:type="dxa"/>
            <w:gridSpan w:val="2"/>
          </w:tcPr>
          <w:p w14:paraId="7A0CCA0F" w14:textId="77777777" w:rsidR="002904B4" w:rsidRPr="00A060F4" w:rsidRDefault="002904B4" w:rsidP="00A060F4">
            <w:pPr>
              <w:jc w:val="both"/>
              <w:rPr>
                <w:rFonts w:ascii="Verdana" w:eastAsia="Times New Roman" w:hAnsi="Verdana"/>
                <w:sz w:val="20"/>
                <w:szCs w:val="20"/>
                <w:lang w:val="en-GB" w:eastAsia="en-US"/>
              </w:rPr>
            </w:pPr>
          </w:p>
        </w:tc>
        <w:tc>
          <w:tcPr>
            <w:tcW w:w="2268" w:type="dxa"/>
            <w:gridSpan w:val="3"/>
          </w:tcPr>
          <w:p w14:paraId="57B09596" w14:textId="77777777" w:rsidR="002904B4" w:rsidRPr="00A060F4" w:rsidRDefault="002904B4" w:rsidP="00A060F4">
            <w:pPr>
              <w:jc w:val="both"/>
              <w:rPr>
                <w:rFonts w:ascii="Verdana" w:eastAsia="Times New Roman" w:hAnsi="Verdana"/>
                <w:sz w:val="20"/>
                <w:szCs w:val="20"/>
                <w:lang w:val="en-GB" w:eastAsia="en-US"/>
              </w:rPr>
            </w:pPr>
          </w:p>
        </w:tc>
        <w:tc>
          <w:tcPr>
            <w:tcW w:w="2126" w:type="dxa"/>
          </w:tcPr>
          <w:p w14:paraId="2C678A50" w14:textId="77777777" w:rsidR="002904B4" w:rsidRPr="00A060F4" w:rsidRDefault="002904B4" w:rsidP="00A060F4">
            <w:pPr>
              <w:jc w:val="both"/>
              <w:rPr>
                <w:rFonts w:ascii="Verdana" w:eastAsia="Times New Roman" w:hAnsi="Verdana"/>
                <w:sz w:val="20"/>
                <w:szCs w:val="20"/>
                <w:lang w:val="en-GB" w:eastAsia="en-US"/>
              </w:rPr>
            </w:pPr>
          </w:p>
        </w:tc>
        <w:tc>
          <w:tcPr>
            <w:tcW w:w="1843" w:type="dxa"/>
          </w:tcPr>
          <w:p w14:paraId="1B31EB58" w14:textId="77777777" w:rsidR="002904B4" w:rsidRPr="00A060F4" w:rsidRDefault="002904B4" w:rsidP="00A060F4">
            <w:pPr>
              <w:jc w:val="both"/>
              <w:rPr>
                <w:rFonts w:ascii="Verdana" w:eastAsia="Times New Roman" w:hAnsi="Verdana"/>
                <w:sz w:val="20"/>
                <w:szCs w:val="20"/>
                <w:lang w:val="en-GB" w:eastAsia="en-US"/>
              </w:rPr>
            </w:pPr>
          </w:p>
        </w:tc>
      </w:tr>
      <w:tr w:rsidR="002904B4" w:rsidRPr="00A060F4" w14:paraId="0E0BDB6A" w14:textId="77777777" w:rsidTr="00E35395">
        <w:tc>
          <w:tcPr>
            <w:tcW w:w="9734" w:type="dxa"/>
            <w:gridSpan w:val="8"/>
          </w:tcPr>
          <w:p w14:paraId="5463A709" w14:textId="77777777" w:rsidR="002904B4" w:rsidRPr="00A060F4" w:rsidRDefault="002904B4" w:rsidP="00A060F4">
            <w:pPr>
              <w:jc w:val="both"/>
              <w:rPr>
                <w:rFonts w:ascii="Verdana" w:eastAsia="Calibri" w:hAnsi="Verdana" w:cs="Calibri"/>
                <w:sz w:val="20"/>
                <w:szCs w:val="20"/>
                <w:lang w:val="en-GB" w:eastAsia="en-US"/>
              </w:rPr>
            </w:pPr>
            <w:r w:rsidRPr="00A060F4">
              <w:rPr>
                <w:rFonts w:ascii="Verdana" w:eastAsia="Calibri" w:hAnsi="Verdana" w:cs="Calibri"/>
                <w:b/>
                <w:sz w:val="20"/>
                <w:szCs w:val="20"/>
                <w:lang w:val="en-GB" w:eastAsia="en-US"/>
              </w:rPr>
              <w:t>6. OTHER INFORMATION OF RELEVANS TO THE ASSIGNMENT</w:t>
            </w:r>
          </w:p>
        </w:tc>
      </w:tr>
      <w:tr w:rsidR="002904B4" w:rsidRPr="00A060F4" w14:paraId="611DB8CB" w14:textId="77777777" w:rsidTr="00E35395">
        <w:tc>
          <w:tcPr>
            <w:tcW w:w="9734" w:type="dxa"/>
            <w:gridSpan w:val="8"/>
          </w:tcPr>
          <w:p w14:paraId="77ED2E7F" w14:textId="77777777" w:rsidR="002904B4" w:rsidRPr="00A060F4" w:rsidRDefault="002904B4" w:rsidP="00A060F4">
            <w:pPr>
              <w:jc w:val="both"/>
              <w:rPr>
                <w:rFonts w:ascii="Verdana" w:eastAsia="Calibri" w:hAnsi="Verdana" w:cs="Calibri"/>
                <w:sz w:val="20"/>
                <w:szCs w:val="20"/>
                <w:lang w:val="en-GB" w:eastAsia="en-US"/>
              </w:rPr>
            </w:pPr>
          </w:p>
        </w:tc>
      </w:tr>
      <w:bookmarkEnd w:id="30"/>
    </w:tbl>
    <w:p w14:paraId="4C472AEC" w14:textId="77777777" w:rsidR="002904B4" w:rsidRPr="00A060F4" w:rsidRDefault="002904B4" w:rsidP="00A060F4">
      <w:pPr>
        <w:spacing w:before="120" w:after="120"/>
        <w:jc w:val="both"/>
        <w:rPr>
          <w:rFonts w:ascii="Verdana" w:eastAsia="Calibri" w:hAnsi="Verdana" w:cs="Calibri"/>
          <w:sz w:val="20"/>
          <w:szCs w:val="20"/>
          <w:lang w:val="en-GB" w:eastAsia="en-US"/>
        </w:rPr>
      </w:pPr>
    </w:p>
    <w:p w14:paraId="61467E24" w14:textId="77777777" w:rsidR="002904B4" w:rsidRPr="00A060F4" w:rsidRDefault="002904B4" w:rsidP="00A060F4">
      <w:pPr>
        <w:jc w:val="both"/>
        <w:rPr>
          <w:rFonts w:ascii="Verdana" w:hAnsi="Verdana"/>
          <w:sz w:val="20"/>
          <w:szCs w:val="20"/>
          <w:lang w:val="en-GB"/>
        </w:rPr>
      </w:pPr>
      <w:bookmarkStart w:id="35" w:name="_Appendix_2:_Criteria"/>
      <w:bookmarkEnd w:id="35"/>
    </w:p>
    <w:p w14:paraId="1FC62150" w14:textId="77777777" w:rsidR="0029581C" w:rsidRPr="00A060F4" w:rsidRDefault="0029581C" w:rsidP="00A060F4">
      <w:pPr>
        <w:jc w:val="both"/>
        <w:rPr>
          <w:rFonts w:ascii="Verdana" w:eastAsia="Verdana" w:hAnsi="Verdana" w:cs="Verdana"/>
          <w:sz w:val="20"/>
          <w:szCs w:val="20"/>
          <w:lang w:val="en-GB"/>
        </w:rPr>
      </w:pPr>
    </w:p>
    <w:sectPr w:rsidR="0029581C" w:rsidRPr="00A060F4">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99BC5" w14:textId="77777777" w:rsidR="00634836" w:rsidRDefault="00634836">
      <w:pPr>
        <w:spacing w:line="240" w:lineRule="auto"/>
      </w:pPr>
      <w:r>
        <w:separator/>
      </w:r>
    </w:p>
  </w:endnote>
  <w:endnote w:type="continuationSeparator" w:id="0">
    <w:p w14:paraId="4074422F" w14:textId="77777777" w:rsidR="00634836" w:rsidRDefault="00634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A4E40" w14:textId="77777777" w:rsidR="00634836" w:rsidRDefault="00634836">
      <w:pPr>
        <w:spacing w:line="240" w:lineRule="auto"/>
      </w:pPr>
      <w:r>
        <w:separator/>
      </w:r>
    </w:p>
  </w:footnote>
  <w:footnote w:type="continuationSeparator" w:id="0">
    <w:p w14:paraId="27F6DDA9" w14:textId="77777777" w:rsidR="00634836" w:rsidRDefault="00634836">
      <w:pPr>
        <w:spacing w:line="240" w:lineRule="auto"/>
      </w:pPr>
      <w:r>
        <w:continuationSeparator/>
      </w:r>
    </w:p>
  </w:footnote>
  <w:footnote w:id="1">
    <w:p w14:paraId="5A7408BA" w14:textId="77777777" w:rsidR="00C20AE3" w:rsidRDefault="00C20AE3" w:rsidP="00EA24C0">
      <w:pPr>
        <w:spacing w:line="240" w:lineRule="auto"/>
        <w:jc w:val="both"/>
        <w:rPr>
          <w:sz w:val="20"/>
          <w:szCs w:val="20"/>
        </w:rPr>
      </w:pPr>
      <w:r>
        <w:rPr>
          <w:vertAlign w:val="superscript"/>
        </w:rPr>
        <w:footnoteRef/>
      </w:r>
      <w:r>
        <w:rPr>
          <w:sz w:val="20"/>
          <w:szCs w:val="20"/>
        </w:rPr>
        <w:t xml:space="preserve"> Guidelines for determining the cost of construction for civil engineering / Methodology for determining the cost of road works and services for determining the cost of new construction, reconstruction, repair and maintenance of public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DBEC" w14:textId="0739BFC7" w:rsidR="0029581C" w:rsidRDefault="0024140A">
    <w:r w:rsidRPr="001656EF">
      <w:rPr>
        <w:rFonts w:ascii="Verdana" w:eastAsia="Verdana" w:hAnsi="Verdana" w:cs="Verdana"/>
        <w:noProof/>
        <w:color w:val="000000"/>
        <w:sz w:val="20"/>
        <w:szCs w:val="20"/>
        <w:lang w:val="en-GB"/>
      </w:rPr>
      <w:drawing>
        <wp:anchor distT="0" distB="0" distL="114300" distR="114300" simplePos="0" relativeHeight="251659264" behindDoc="0" locked="0" layoutInCell="1" allowOverlap="1" wp14:anchorId="62B780CC" wp14:editId="5DF7041A">
          <wp:simplePos x="0" y="0"/>
          <wp:positionH relativeFrom="margin">
            <wp:posOffset>4557131</wp:posOffset>
          </wp:positionH>
          <wp:positionV relativeFrom="paragraph">
            <wp:posOffset>0</wp:posOffset>
          </wp:positionV>
          <wp:extent cx="1674978" cy="9421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оброчеснаВідбудова_ЛОГО_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978" cy="942110"/>
                  </a:xfrm>
                  <a:prstGeom prst="rect">
                    <a:avLst/>
                  </a:prstGeom>
                </pic:spPr>
              </pic:pic>
            </a:graphicData>
          </a:graphic>
          <wp14:sizeRelH relativeFrom="margin">
            <wp14:pctWidth>0</wp14:pctWidth>
          </wp14:sizeRelH>
          <wp14:sizeRelV relativeFrom="margin">
            <wp14:pctHeight>0</wp14:pctHeight>
          </wp14:sizeRelV>
        </wp:anchor>
      </w:drawing>
    </w:r>
    <w:r w:rsidR="00905583">
      <w:rPr>
        <w:noProof/>
      </w:rPr>
      <w:drawing>
        <wp:inline distT="114300" distB="114300" distL="114300" distR="114300" wp14:anchorId="1DBED113" wp14:editId="0EAC3F75">
          <wp:extent cx="5731200" cy="825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731200" cy="825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C34B1"/>
    <w:multiLevelType w:val="multilevel"/>
    <w:tmpl w:val="5FBAD8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8DE3793"/>
    <w:multiLevelType w:val="multilevel"/>
    <w:tmpl w:val="23DC282E"/>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F0D680A"/>
    <w:multiLevelType w:val="multilevel"/>
    <w:tmpl w:val="4000A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B962DF2"/>
    <w:multiLevelType w:val="multilevel"/>
    <w:tmpl w:val="D0861D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75729FE"/>
    <w:multiLevelType w:val="multilevel"/>
    <w:tmpl w:val="4C083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264C19"/>
    <w:multiLevelType w:val="multilevel"/>
    <w:tmpl w:val="5A98F7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146207F"/>
    <w:multiLevelType w:val="multilevel"/>
    <w:tmpl w:val="A650E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7B20424"/>
    <w:multiLevelType w:val="multilevel"/>
    <w:tmpl w:val="2D3A8A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E8B4ABD"/>
    <w:multiLevelType w:val="multilevel"/>
    <w:tmpl w:val="23DC282E"/>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0220A7A"/>
    <w:multiLevelType w:val="multilevel"/>
    <w:tmpl w:val="429842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782D26AE"/>
    <w:multiLevelType w:val="multilevel"/>
    <w:tmpl w:val="2A60E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8C4457E"/>
    <w:multiLevelType w:val="multilevel"/>
    <w:tmpl w:val="7F36D0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C9E0FBB"/>
    <w:multiLevelType w:val="multilevel"/>
    <w:tmpl w:val="6316C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8"/>
  </w:num>
  <w:num w:numId="3">
    <w:abstractNumId w:val="7"/>
  </w:num>
  <w:num w:numId="4">
    <w:abstractNumId w:val="2"/>
  </w:num>
  <w:num w:numId="5">
    <w:abstractNumId w:val="3"/>
  </w:num>
  <w:num w:numId="6">
    <w:abstractNumId w:val="9"/>
  </w:num>
  <w:num w:numId="7">
    <w:abstractNumId w:val="6"/>
  </w:num>
  <w:num w:numId="8">
    <w:abstractNumId w:val="1"/>
  </w:num>
  <w:num w:numId="9">
    <w:abstractNumId w:val="4"/>
  </w:num>
  <w:num w:numId="10">
    <w:abstractNumId w:val="10"/>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1C"/>
    <w:rsid w:val="00095C5C"/>
    <w:rsid w:val="000C4F09"/>
    <w:rsid w:val="0024140A"/>
    <w:rsid w:val="0025235B"/>
    <w:rsid w:val="002904B4"/>
    <w:rsid w:val="0029581C"/>
    <w:rsid w:val="00436571"/>
    <w:rsid w:val="004C737A"/>
    <w:rsid w:val="00552451"/>
    <w:rsid w:val="005C75B3"/>
    <w:rsid w:val="005E3E18"/>
    <w:rsid w:val="005F4174"/>
    <w:rsid w:val="00634836"/>
    <w:rsid w:val="006D7102"/>
    <w:rsid w:val="00747CE8"/>
    <w:rsid w:val="00905583"/>
    <w:rsid w:val="009561EB"/>
    <w:rsid w:val="00967B57"/>
    <w:rsid w:val="00A060F4"/>
    <w:rsid w:val="00AE64E0"/>
    <w:rsid w:val="00C20AE3"/>
    <w:rsid w:val="00D369D9"/>
    <w:rsid w:val="00D547A0"/>
    <w:rsid w:val="00E10C2E"/>
    <w:rsid w:val="00EA24C0"/>
    <w:rsid w:val="00EB3257"/>
    <w:rsid w:val="00FB5F96"/>
    <w:rsid w:val="00FD6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D92E50"/>
  <w15:docId w15:val="{ED915C09-FC98-4B45-A176-C2E511F2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character" w:styleId="Kommentarhenvisning">
    <w:name w:val="annotation reference"/>
    <w:basedOn w:val="Standardskrifttypeiafsnit"/>
    <w:uiPriority w:val="99"/>
    <w:semiHidden/>
    <w:unhideWhenUsed/>
    <w:rsid w:val="00173A5A"/>
    <w:rPr>
      <w:sz w:val="16"/>
      <w:szCs w:val="16"/>
    </w:rPr>
  </w:style>
  <w:style w:type="paragraph" w:styleId="Kommentartekst">
    <w:name w:val="annotation text"/>
    <w:basedOn w:val="Normal"/>
    <w:link w:val="KommentartekstTegn"/>
    <w:uiPriority w:val="99"/>
    <w:unhideWhenUsed/>
    <w:rsid w:val="00173A5A"/>
    <w:pPr>
      <w:spacing w:line="240" w:lineRule="auto"/>
    </w:pPr>
    <w:rPr>
      <w:sz w:val="20"/>
      <w:szCs w:val="20"/>
    </w:rPr>
  </w:style>
  <w:style w:type="character" w:customStyle="1" w:styleId="KommentartekstTegn">
    <w:name w:val="Kommentartekst Tegn"/>
    <w:basedOn w:val="Standardskrifttypeiafsnit"/>
    <w:link w:val="Kommentartekst"/>
    <w:uiPriority w:val="99"/>
    <w:rsid w:val="00173A5A"/>
    <w:rPr>
      <w:sz w:val="20"/>
      <w:szCs w:val="20"/>
    </w:rPr>
  </w:style>
  <w:style w:type="paragraph" w:styleId="Kommentaremne">
    <w:name w:val="annotation subject"/>
    <w:basedOn w:val="Kommentartekst"/>
    <w:next w:val="Kommentartekst"/>
    <w:link w:val="KommentaremneTegn"/>
    <w:uiPriority w:val="99"/>
    <w:semiHidden/>
    <w:unhideWhenUsed/>
    <w:rsid w:val="00173A5A"/>
    <w:rPr>
      <w:b/>
      <w:bCs/>
    </w:rPr>
  </w:style>
  <w:style w:type="character" w:customStyle="1" w:styleId="KommentaremneTegn">
    <w:name w:val="Kommentaremne Tegn"/>
    <w:basedOn w:val="KommentartekstTegn"/>
    <w:link w:val="Kommentaremne"/>
    <w:uiPriority w:val="99"/>
    <w:semiHidden/>
    <w:rsid w:val="00173A5A"/>
    <w:rPr>
      <w:b/>
      <w:bCs/>
      <w:sz w:val="20"/>
      <w:szCs w:val="20"/>
    </w:rPr>
  </w:style>
  <w:style w:type="paragraph" w:styleId="NormalWeb">
    <w:name w:val="Normal (Web)"/>
    <w:basedOn w:val="Normal"/>
    <w:uiPriority w:val="99"/>
    <w:unhideWhenUsed/>
    <w:rsid w:val="00356E8F"/>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Korrektur">
    <w:name w:val="Revision"/>
    <w:hidden/>
    <w:uiPriority w:val="99"/>
    <w:semiHidden/>
    <w:rsid w:val="00DF5762"/>
    <w:pPr>
      <w:spacing w:line="240" w:lineRule="auto"/>
    </w:p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paragraph" w:styleId="Sidehoved">
    <w:name w:val="header"/>
    <w:basedOn w:val="Normal"/>
    <w:link w:val="SidehovedTegn"/>
    <w:uiPriority w:val="99"/>
    <w:unhideWhenUsed/>
    <w:rsid w:val="0024140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4140A"/>
  </w:style>
  <w:style w:type="paragraph" w:styleId="Sidefod">
    <w:name w:val="footer"/>
    <w:basedOn w:val="Normal"/>
    <w:link w:val="SidefodTegn"/>
    <w:uiPriority w:val="99"/>
    <w:unhideWhenUsed/>
    <w:rsid w:val="0024140A"/>
    <w:pPr>
      <w:tabs>
        <w:tab w:val="center" w:pos="4819"/>
        <w:tab w:val="right" w:pos="9638"/>
      </w:tabs>
      <w:spacing w:line="240" w:lineRule="auto"/>
    </w:pPr>
  </w:style>
  <w:style w:type="character" w:customStyle="1" w:styleId="SidefodTegn">
    <w:name w:val="Sidefod Tegn"/>
    <w:basedOn w:val="Standardskrifttypeiafsnit"/>
    <w:link w:val="Sidefod"/>
    <w:uiPriority w:val="99"/>
    <w:rsid w:val="0024140A"/>
  </w:style>
  <w:style w:type="paragraph" w:styleId="Listeafsnit">
    <w:name w:val="List Paragraph"/>
    <w:basedOn w:val="Normal"/>
    <w:uiPriority w:val="34"/>
    <w:qFormat/>
    <w:rsid w:val="00C20AE3"/>
    <w:pPr>
      <w:ind w:left="720"/>
      <w:contextualSpacing/>
    </w:pPr>
  </w:style>
  <w:style w:type="table" w:customStyle="1" w:styleId="TableGrid1">
    <w:name w:val="Table Grid1"/>
    <w:basedOn w:val="Tabel-Normal"/>
    <w:next w:val="Tabel-Gitter"/>
    <w:rsid w:val="002904B4"/>
    <w:pPr>
      <w:spacing w:line="240" w:lineRule="auto"/>
    </w:pPr>
    <w:rPr>
      <w:rFonts w:ascii="Calibri" w:eastAsia="SimSun" w:hAnsi="Calibri"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Gitter">
    <w:name w:val="Table Grid"/>
    <w:basedOn w:val="Tabel-Normal"/>
    <w:uiPriority w:val="39"/>
    <w:rsid w:val="002904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hkol@um.dk" TargetMode="External"/><Relationship Id="rId5" Type="http://schemas.openxmlformats.org/officeDocument/2006/relationships/settings" Target="settings.xml"/><Relationship Id="rId10" Type="http://schemas.openxmlformats.org/officeDocument/2006/relationships/hyperlink" Target="mailto:olhkol@um.dk" TargetMode="External"/><Relationship Id="rId4" Type="http://schemas.openxmlformats.org/officeDocument/2006/relationships/styles" Target="styles.xml"/><Relationship Id="rId9" Type="http://schemas.openxmlformats.org/officeDocument/2006/relationships/hyperlink" Target="mailto:euaci@um.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0OqfxJxzdKlN+djlCfkQ1OHYBQ==">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</go:docsCustomData>
</go:gDocsCustomXmlDataStorage>
</file>

<file path=customXml/itemProps1.xml><?xml version="1.0" encoding="utf-8"?>
<ds:datastoreItem xmlns:ds="http://schemas.openxmlformats.org/officeDocument/2006/customXml" ds:itemID="{4DD9CB08-B48A-429B-AD74-585EF1311D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1448</ap:TotalTime>
  <ap:Pages>10</ap:Pages>
  <ap:Words>2705</ap:Words>
  <ap:Characters>15422</ap:Characters>
  <ap:Application>Microsoft Office Word</ap:Application>
  <ap:DocSecurity>0</ap:DocSecurity>
  <ap:Lines>128</ap:Lines>
  <ap:Paragraphs>36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18091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Pagh Kristensen</dc:creator>
  <cp:lastModifiedBy>Allan Pagh Kristensen</cp:lastModifiedBy>
  <cp:revision>15</cp:revision>
  <dcterms:created xsi:type="dcterms:W3CDTF">2025-02-28T15:42:00Z</dcterms:created>
  <dcterms:modified xsi:type="dcterms:W3CDTF">2025-06-04T14:39:00Z</dcterms:modified>
</cp:coreProperties>
</file>