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EBE6" w14:textId="77777777" w:rsidR="006F7AC1" w:rsidRPr="00B31BBD" w:rsidRDefault="006F7AC1" w:rsidP="00AF408C">
      <w:pPr>
        <w:spacing w:before="11" w:line="276" w:lineRule="auto"/>
        <w:rPr>
          <w:rFonts w:ascii="Verdana" w:eastAsia="Verdana" w:hAnsi="Verdana" w:cs="Verdana"/>
          <w:b/>
          <w:sz w:val="20"/>
          <w:szCs w:val="20"/>
        </w:rPr>
      </w:pPr>
    </w:p>
    <w:p w14:paraId="3276B1BE" w14:textId="77777777" w:rsidR="006F7AC1" w:rsidRPr="00B31BBD" w:rsidRDefault="00377607" w:rsidP="00AF408C">
      <w:pPr>
        <w:spacing w:line="276" w:lineRule="auto"/>
        <w:ind w:left="100"/>
        <w:rPr>
          <w:rFonts w:ascii="Verdana" w:eastAsia="Verdana" w:hAnsi="Verdana" w:cs="Verdana"/>
          <w:sz w:val="20"/>
          <w:szCs w:val="20"/>
        </w:rPr>
      </w:pPr>
      <w:r w:rsidRPr="00B31BB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0E6CB588" w14:textId="572F2965" w:rsidR="00F93308" w:rsidRDefault="00F93308" w:rsidP="00AF408C">
      <w:pPr>
        <w:spacing w:before="8" w:line="276" w:lineRule="auto"/>
        <w:rPr>
          <w:rFonts w:ascii="Verdana" w:eastAsia="Verdana" w:hAnsi="Verdana" w:cs="Verdana"/>
          <w:b/>
          <w:sz w:val="20"/>
          <w:szCs w:val="20"/>
        </w:rPr>
      </w:pPr>
    </w:p>
    <w:p w14:paraId="4753E0B5" w14:textId="1CB20D9B" w:rsidR="00F93308" w:rsidRDefault="001054F0" w:rsidP="00AF408C">
      <w:pPr>
        <w:spacing w:before="8" w:line="276" w:lineRule="auto"/>
        <w:jc w:val="right"/>
        <w:rPr>
          <w:rFonts w:ascii="Verdana" w:eastAsia="Verdana" w:hAnsi="Verdana" w:cs="Verdana"/>
          <w:b/>
          <w:sz w:val="20"/>
          <w:szCs w:val="20"/>
        </w:rPr>
      </w:pPr>
      <w:r>
        <w:rPr>
          <w:rFonts w:ascii="Verdana" w:eastAsia="Verdana" w:hAnsi="Verdana" w:cs="Verdana"/>
          <w:bCs/>
          <w:sz w:val="20"/>
          <w:szCs w:val="20"/>
        </w:rPr>
        <w:t>01</w:t>
      </w:r>
      <w:r w:rsidR="00AF408C">
        <w:rPr>
          <w:rFonts w:ascii="Verdana" w:eastAsia="Verdana" w:hAnsi="Verdana" w:cs="Verdana"/>
          <w:bCs/>
          <w:sz w:val="20"/>
          <w:szCs w:val="20"/>
        </w:rPr>
        <w:t xml:space="preserve"> </w:t>
      </w:r>
      <w:r>
        <w:rPr>
          <w:rFonts w:ascii="Verdana" w:eastAsia="Verdana" w:hAnsi="Verdana" w:cs="Verdana"/>
          <w:bCs/>
          <w:sz w:val="20"/>
          <w:szCs w:val="20"/>
        </w:rPr>
        <w:t>April</w:t>
      </w:r>
      <w:r w:rsidR="00AF408C">
        <w:rPr>
          <w:rFonts w:ascii="Verdana" w:eastAsia="Verdana" w:hAnsi="Verdana" w:cs="Verdana"/>
          <w:bCs/>
          <w:sz w:val="20"/>
          <w:szCs w:val="20"/>
        </w:rPr>
        <w:t xml:space="preserve"> 2025</w:t>
      </w:r>
    </w:p>
    <w:p w14:paraId="73A37BDB" w14:textId="77777777" w:rsidR="00F93308" w:rsidRPr="00B31BBD" w:rsidRDefault="00F93308" w:rsidP="00AF408C">
      <w:pPr>
        <w:spacing w:before="8" w:line="276" w:lineRule="auto"/>
        <w:rPr>
          <w:rFonts w:ascii="Verdana" w:eastAsia="Verdana" w:hAnsi="Verdana" w:cs="Verdana"/>
          <w:b/>
          <w:sz w:val="20"/>
          <w:szCs w:val="20"/>
        </w:rPr>
      </w:pPr>
    </w:p>
    <w:p w14:paraId="6A8E0F34" w14:textId="77777777" w:rsidR="003C030F" w:rsidRPr="00B31BBD" w:rsidRDefault="00377607" w:rsidP="00AF408C">
      <w:pPr>
        <w:spacing w:line="276" w:lineRule="auto"/>
        <w:jc w:val="center"/>
        <w:rPr>
          <w:rFonts w:ascii="Verdana" w:hAnsi="Verdana"/>
          <w:b/>
          <w:bCs/>
          <w:sz w:val="20"/>
          <w:szCs w:val="20"/>
        </w:rPr>
      </w:pPr>
      <w:r w:rsidRPr="00B31BBD">
        <w:rPr>
          <w:rFonts w:ascii="Verdana" w:hAnsi="Verdana"/>
          <w:b/>
          <w:bCs/>
          <w:sz w:val="20"/>
          <w:szCs w:val="20"/>
        </w:rPr>
        <w:t>TERMS OF REFERENCE</w:t>
      </w:r>
    </w:p>
    <w:p w14:paraId="66EA3938" w14:textId="77777777" w:rsidR="003C030F" w:rsidRPr="00B31BBD" w:rsidRDefault="003C030F" w:rsidP="00AF408C">
      <w:pPr>
        <w:spacing w:line="276" w:lineRule="auto"/>
        <w:jc w:val="center"/>
        <w:rPr>
          <w:rFonts w:ascii="Verdana" w:hAnsi="Verdana"/>
          <w:b/>
          <w:bCs/>
          <w:sz w:val="20"/>
          <w:szCs w:val="20"/>
        </w:rPr>
      </w:pPr>
    </w:p>
    <w:p w14:paraId="44B5F94F" w14:textId="60518DD6" w:rsidR="006F7AC1" w:rsidRDefault="00AF408C" w:rsidP="00AF408C">
      <w:pPr>
        <w:spacing w:line="276" w:lineRule="auto"/>
        <w:ind w:left="100"/>
        <w:jc w:val="center"/>
        <w:rPr>
          <w:rFonts w:ascii="Verdana" w:hAnsi="Verdana"/>
          <w:b/>
          <w:bCs/>
          <w:sz w:val="20"/>
          <w:szCs w:val="20"/>
        </w:rPr>
      </w:pPr>
      <w:r w:rsidRPr="00AF408C">
        <w:rPr>
          <w:rFonts w:ascii="Verdana" w:hAnsi="Verdana"/>
          <w:b/>
          <w:bCs/>
          <w:sz w:val="20"/>
          <w:szCs w:val="20"/>
        </w:rPr>
        <w:t xml:space="preserve">Project Manager on Anti-corruption and EU </w:t>
      </w:r>
      <w:r w:rsidR="0020705A">
        <w:rPr>
          <w:rFonts w:ascii="Verdana" w:hAnsi="Verdana"/>
          <w:b/>
          <w:bCs/>
          <w:sz w:val="20"/>
          <w:szCs w:val="20"/>
        </w:rPr>
        <w:t>Integration</w:t>
      </w:r>
    </w:p>
    <w:p w14:paraId="64431844" w14:textId="77777777" w:rsidR="00AF408C" w:rsidRPr="00B31BBD" w:rsidRDefault="00AF408C" w:rsidP="00AF408C">
      <w:pPr>
        <w:spacing w:line="276" w:lineRule="auto"/>
        <w:ind w:left="100"/>
        <w:jc w:val="center"/>
        <w:rPr>
          <w:rFonts w:ascii="Verdana" w:eastAsia="Verdana" w:hAnsi="Verdana" w:cs="Verdana"/>
          <w:b/>
          <w:sz w:val="20"/>
          <w:szCs w:val="20"/>
        </w:rPr>
      </w:pPr>
    </w:p>
    <w:p w14:paraId="142A144F" w14:textId="77777777" w:rsidR="006F7AC1" w:rsidRPr="00B31BBD" w:rsidRDefault="00377607" w:rsidP="00AF408C">
      <w:pPr>
        <w:spacing w:line="276" w:lineRule="auto"/>
        <w:jc w:val="both"/>
        <w:rPr>
          <w:rFonts w:ascii="Verdana" w:eastAsia="Verdana" w:hAnsi="Verdana" w:cs="Verdana"/>
          <w:b/>
          <w:sz w:val="20"/>
          <w:szCs w:val="20"/>
        </w:rPr>
      </w:pPr>
      <w:r w:rsidRPr="00B31BBD">
        <w:rPr>
          <w:rFonts w:ascii="Verdana" w:eastAsia="Verdana" w:hAnsi="Verdana" w:cs="Verdana"/>
          <w:b/>
          <w:sz w:val="20"/>
          <w:szCs w:val="20"/>
        </w:rPr>
        <w:t>General background</w:t>
      </w:r>
    </w:p>
    <w:p w14:paraId="63E5EBF9" w14:textId="73F32938" w:rsidR="007E0008" w:rsidRDefault="00377607" w:rsidP="00AF408C">
      <w:pPr>
        <w:shd w:val="clear" w:color="auto" w:fill="FFFFFF"/>
        <w:spacing w:before="120" w:after="120" w:line="276" w:lineRule="auto"/>
        <w:jc w:val="both"/>
        <w:rPr>
          <w:rFonts w:ascii="Verdana" w:hAnsi="Verdana"/>
          <w:iCs/>
          <w:sz w:val="20"/>
          <w:szCs w:val="20"/>
        </w:rPr>
      </w:pPr>
      <w:r w:rsidRPr="007E0008">
        <w:rPr>
          <w:rFonts w:ascii="Verdana" w:eastAsia="Verdana" w:hAnsi="Verdana" w:cs="Verdana"/>
          <w:color w:val="000000" w:themeColor="text1"/>
          <w:sz w:val="20"/>
          <w:szCs w:val="20"/>
        </w:rPr>
        <w:t xml:space="preserve">The </w:t>
      </w:r>
      <w:r w:rsidR="009A21CF" w:rsidRPr="007E0008">
        <w:rPr>
          <w:rFonts w:ascii="Verdana" w:eastAsia="Verdana" w:hAnsi="Verdana" w:cs="Verdana"/>
          <w:color w:val="000000" w:themeColor="text1"/>
          <w:sz w:val="20"/>
          <w:szCs w:val="20"/>
        </w:rPr>
        <w:t>EU Anti-Corruption Initiative in Ukraine (EUACI) is the European Union</w:t>
      </w:r>
      <w:r w:rsidR="008B2BC5" w:rsidRPr="007E0008">
        <w:rPr>
          <w:rFonts w:ascii="Verdana" w:eastAsia="Verdana" w:hAnsi="Verdana" w:cs="Verdana"/>
          <w:color w:val="000000" w:themeColor="text1"/>
          <w:sz w:val="20"/>
          <w:szCs w:val="20"/>
        </w:rPr>
        <w:t>’s</w:t>
      </w:r>
      <w:r w:rsidR="009A21CF" w:rsidRPr="007E0008">
        <w:rPr>
          <w:rFonts w:ascii="Verdana" w:eastAsia="Verdana" w:hAnsi="Verdana" w:cs="Verdana"/>
          <w:color w:val="000000" w:themeColor="text1"/>
          <w:sz w:val="20"/>
          <w:szCs w:val="20"/>
        </w:rPr>
        <w:t xml:space="preserve"> </w:t>
      </w:r>
      <w:r w:rsidR="008B2BC5" w:rsidRPr="007E0008">
        <w:rPr>
          <w:rFonts w:ascii="Verdana" w:eastAsia="Verdana" w:hAnsi="Verdana" w:cs="Verdana"/>
          <w:color w:val="000000" w:themeColor="text1"/>
          <w:sz w:val="20"/>
          <w:szCs w:val="20"/>
        </w:rPr>
        <w:t xml:space="preserve">technical </w:t>
      </w:r>
      <w:r w:rsidR="009A21CF" w:rsidRPr="007E0008">
        <w:rPr>
          <w:rFonts w:ascii="Verdana" w:eastAsia="Verdana" w:hAnsi="Verdana" w:cs="Verdana"/>
          <w:color w:val="000000" w:themeColor="text1"/>
          <w:sz w:val="20"/>
          <w:szCs w:val="20"/>
        </w:rPr>
        <w:t>support program in the area of anti-corruption in Ukraine, co-</w:t>
      </w:r>
      <w:proofErr w:type="spellStart"/>
      <w:r w:rsidR="009A21CF" w:rsidRPr="007E0008">
        <w:rPr>
          <w:rFonts w:ascii="Verdana" w:eastAsia="Verdana" w:hAnsi="Verdana" w:cs="Verdana"/>
          <w:color w:val="000000" w:themeColor="text1"/>
          <w:sz w:val="20"/>
          <w:szCs w:val="20"/>
        </w:rPr>
        <w:t>funded</w:t>
      </w:r>
      <w:proofErr w:type="spellEnd"/>
      <w:r w:rsidR="009A21CF" w:rsidRPr="007E0008">
        <w:rPr>
          <w:rFonts w:ascii="Verdana" w:eastAsia="Verdana" w:hAnsi="Verdana" w:cs="Verdana"/>
          <w:color w:val="000000" w:themeColor="text1"/>
          <w:sz w:val="20"/>
          <w:szCs w:val="20"/>
        </w:rPr>
        <w:t xml:space="preserve"> and implemented by the Ministry of Foreign Affairs in Denmark.</w:t>
      </w:r>
      <w:r w:rsidR="008B2BC5" w:rsidRPr="007E0008">
        <w:rPr>
          <w:rFonts w:ascii="Verdana" w:eastAsia="Verdana" w:hAnsi="Verdana" w:cs="Verdana"/>
          <w:color w:val="000000" w:themeColor="text1"/>
          <w:sz w:val="20"/>
          <w:szCs w:val="20"/>
        </w:rPr>
        <w:t xml:space="preserve"> </w:t>
      </w:r>
      <w:r w:rsidR="009A21CF" w:rsidRPr="007E0008">
        <w:rPr>
          <w:rFonts w:ascii="Verdana" w:eastAsia="Verdana" w:hAnsi="Verdana" w:cs="Verdana"/>
          <w:color w:val="000000" w:themeColor="text1"/>
          <w:sz w:val="20"/>
          <w:szCs w:val="20"/>
        </w:rPr>
        <w:t xml:space="preserve">The overall objective of </w:t>
      </w:r>
      <w:r w:rsidR="00840125" w:rsidRPr="007E0008">
        <w:rPr>
          <w:rFonts w:ascii="Verdana" w:eastAsia="Verdana" w:hAnsi="Verdana" w:cs="Verdana"/>
          <w:color w:val="000000" w:themeColor="text1"/>
          <w:sz w:val="20"/>
          <w:szCs w:val="20"/>
        </w:rPr>
        <w:t xml:space="preserve">the </w:t>
      </w:r>
      <w:r w:rsidR="009A21CF" w:rsidRPr="007E0008">
        <w:rPr>
          <w:rFonts w:ascii="Verdana" w:eastAsia="Verdana" w:hAnsi="Verdana" w:cs="Verdana"/>
          <w:color w:val="000000" w:themeColor="text1"/>
          <w:sz w:val="20"/>
          <w:szCs w:val="20"/>
        </w:rPr>
        <w:t xml:space="preserve">EUACI is </w:t>
      </w:r>
      <w:r w:rsidR="007E0008" w:rsidRPr="007E0008">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167A446F" w14:textId="2CE28B12" w:rsidR="00CC697C" w:rsidRDefault="002E34CA" w:rsidP="00AF408C">
      <w:pPr>
        <w:shd w:val="clear" w:color="auto" w:fill="FFFFFF"/>
        <w:spacing w:before="120" w:after="120" w:line="276" w:lineRule="auto"/>
        <w:jc w:val="both"/>
        <w:rPr>
          <w:rFonts w:ascii="Verdana" w:hAnsi="Verdana"/>
          <w:iCs/>
          <w:sz w:val="20"/>
          <w:szCs w:val="20"/>
        </w:rPr>
      </w:pPr>
      <w:r>
        <w:rPr>
          <w:rFonts w:ascii="Verdana" w:hAnsi="Verdana"/>
          <w:iCs/>
          <w:sz w:val="20"/>
          <w:szCs w:val="20"/>
        </w:rPr>
        <w:t>The process of Ukraine’s accession to the EU continues, and t</w:t>
      </w:r>
      <w:r w:rsidRPr="002E34CA">
        <w:rPr>
          <w:rFonts w:ascii="Verdana" w:hAnsi="Verdana"/>
          <w:iCs/>
          <w:sz w:val="20"/>
          <w:szCs w:val="20"/>
        </w:rPr>
        <w:t>he Negotiating Framework for Ukraine emphasizes the importance given to the fight against corruption</w:t>
      </w:r>
      <w:r>
        <w:rPr>
          <w:rFonts w:ascii="Verdana" w:hAnsi="Verdana"/>
          <w:iCs/>
          <w:sz w:val="20"/>
          <w:szCs w:val="20"/>
        </w:rPr>
        <w:t>.</w:t>
      </w:r>
      <w:r w:rsidRPr="002E34CA">
        <w:rPr>
          <w:rFonts w:ascii="Verdana" w:hAnsi="Verdana"/>
          <w:iCs/>
          <w:sz w:val="20"/>
          <w:szCs w:val="20"/>
        </w:rPr>
        <w:t xml:space="preserve"> </w:t>
      </w:r>
      <w:r>
        <w:rPr>
          <w:rFonts w:ascii="Verdana" w:hAnsi="Verdana"/>
          <w:iCs/>
          <w:sz w:val="20"/>
          <w:szCs w:val="20"/>
        </w:rPr>
        <w:t>It</w:t>
      </w:r>
      <w:r w:rsidRPr="002E34CA">
        <w:rPr>
          <w:rFonts w:ascii="Verdana" w:hAnsi="Verdana"/>
          <w:iCs/>
          <w:sz w:val="20"/>
          <w:szCs w:val="20"/>
        </w:rPr>
        <w:t xml:space="preserve"> clarifies that the efforts on anti-corruption policy are not limited to Chapter 23 but also beyond</w:t>
      </w:r>
      <w:r>
        <w:rPr>
          <w:rFonts w:ascii="Verdana" w:hAnsi="Verdana"/>
          <w:iCs/>
          <w:sz w:val="20"/>
          <w:szCs w:val="20"/>
        </w:rPr>
        <w:t>, providing that</w:t>
      </w:r>
      <w:r w:rsidRPr="002E34CA">
        <w:rPr>
          <w:rFonts w:ascii="Verdana" w:hAnsi="Verdana"/>
          <w:iCs/>
          <w:sz w:val="20"/>
          <w:szCs w:val="20"/>
        </w:rPr>
        <w:t xml:space="preserve"> “</w:t>
      </w:r>
      <w:r w:rsidRPr="00CC697C">
        <w:rPr>
          <w:rFonts w:ascii="Verdana" w:hAnsi="Verdana"/>
          <w:i/>
          <w:sz w:val="20"/>
          <w:szCs w:val="20"/>
        </w:rPr>
        <w:t>during the screening exercise, the Commission will also identify key anti-corruption reform priorities and assess the relevant administrative capacity</w:t>
      </w:r>
      <w:r w:rsidRPr="002E34CA">
        <w:rPr>
          <w:rFonts w:ascii="Verdana" w:hAnsi="Verdana"/>
          <w:iCs/>
          <w:sz w:val="20"/>
          <w:szCs w:val="20"/>
        </w:rPr>
        <w:t>” and that “</w:t>
      </w:r>
      <w:r w:rsidRPr="00CC697C">
        <w:rPr>
          <w:rFonts w:ascii="Verdana" w:hAnsi="Verdana"/>
          <w:i/>
          <w:sz w:val="20"/>
          <w:szCs w:val="20"/>
        </w:rPr>
        <w:t>anticorruption policies will be mainstreamed throughout all relevant chapters. Accordingly, a chapter will not be provisionally closed before sufficient anti-corruption policies in that specific chapter are being implemented</w:t>
      </w:r>
      <w:r w:rsidRPr="002E34CA">
        <w:rPr>
          <w:rFonts w:ascii="Verdana" w:hAnsi="Verdana"/>
          <w:iCs/>
          <w:sz w:val="20"/>
          <w:szCs w:val="20"/>
        </w:rPr>
        <w:t>”.</w:t>
      </w:r>
    </w:p>
    <w:p w14:paraId="3D4D7062" w14:textId="59EF0B31" w:rsidR="007E0008" w:rsidRPr="00017274" w:rsidRDefault="00017274" w:rsidP="00017274">
      <w:pPr>
        <w:shd w:val="clear" w:color="auto" w:fill="FFFFFF"/>
        <w:spacing w:before="120" w:after="120" w:line="276" w:lineRule="auto"/>
        <w:jc w:val="both"/>
        <w:rPr>
          <w:rFonts w:ascii="Verdana" w:hAnsi="Verdana"/>
          <w:iCs/>
          <w:sz w:val="20"/>
          <w:szCs w:val="20"/>
        </w:rPr>
      </w:pPr>
      <w:r w:rsidRPr="00691B30">
        <w:rPr>
          <w:rFonts w:ascii="Verdana" w:hAnsi="Verdana"/>
          <w:iCs/>
          <w:sz w:val="20"/>
          <w:szCs w:val="20"/>
        </w:rPr>
        <w:t xml:space="preserve">In order to facilitate the coordination and cooperation of Ukrainian authorities and other relevant stakeholders, Ukrainian authorities are seeking a project manager on anti-corruption and EU </w:t>
      </w:r>
      <w:r w:rsidR="0020705A" w:rsidRPr="00691B30">
        <w:rPr>
          <w:rFonts w:ascii="Verdana" w:hAnsi="Verdana"/>
          <w:iCs/>
          <w:sz w:val="20"/>
          <w:szCs w:val="20"/>
        </w:rPr>
        <w:t>integration</w:t>
      </w:r>
      <w:r w:rsidRPr="00691B30">
        <w:rPr>
          <w:rFonts w:ascii="Verdana" w:hAnsi="Verdana"/>
          <w:iCs/>
          <w:sz w:val="20"/>
          <w:szCs w:val="20"/>
        </w:rPr>
        <w:t xml:space="preserve"> who would fulfil this task (Service Provider). The project manager will work under the supervision of and in close coordination with the designated person</w:t>
      </w:r>
      <w:r w:rsidR="0020705A" w:rsidRPr="00691B30">
        <w:rPr>
          <w:rFonts w:ascii="Verdana" w:hAnsi="Verdana"/>
          <w:iCs/>
          <w:sz w:val="20"/>
          <w:szCs w:val="20"/>
        </w:rPr>
        <w:t xml:space="preserve"> (Supervisor)</w:t>
      </w:r>
      <w:r w:rsidRPr="00691B30">
        <w:rPr>
          <w:rFonts w:ascii="Verdana" w:hAnsi="Verdana"/>
          <w:iCs/>
          <w:sz w:val="20"/>
          <w:szCs w:val="20"/>
        </w:rPr>
        <w:t xml:space="preserve"> from the Office of the Deputy Prime-Minister on European and Euro-Atlantic Integration </w:t>
      </w:r>
      <w:r w:rsidR="0020705A" w:rsidRPr="00691B30">
        <w:rPr>
          <w:rFonts w:ascii="Verdana" w:hAnsi="Verdana"/>
          <w:iCs/>
          <w:sz w:val="20"/>
          <w:szCs w:val="20"/>
        </w:rPr>
        <w:t xml:space="preserve">– Minister of Justice (DPMO) </w:t>
      </w:r>
      <w:r w:rsidRPr="00691B30">
        <w:rPr>
          <w:rFonts w:ascii="Verdana" w:hAnsi="Verdana"/>
          <w:iCs/>
          <w:sz w:val="20"/>
          <w:szCs w:val="20"/>
        </w:rPr>
        <w:t>and/or from the Government Office on Coordination of European and Euro-Atlantic Integration</w:t>
      </w:r>
      <w:r w:rsidR="0020705A" w:rsidRPr="00691B30">
        <w:rPr>
          <w:rFonts w:ascii="Verdana" w:hAnsi="Verdana"/>
          <w:iCs/>
          <w:sz w:val="20"/>
          <w:szCs w:val="20"/>
        </w:rPr>
        <w:t xml:space="preserve"> (GOCEEI)</w:t>
      </w:r>
      <w:r w:rsidR="00691B30">
        <w:rPr>
          <w:rFonts w:ascii="Verdana" w:hAnsi="Verdana"/>
          <w:iCs/>
          <w:sz w:val="20"/>
          <w:szCs w:val="20"/>
        </w:rPr>
        <w:t xml:space="preserve"> as well as EUACI</w:t>
      </w:r>
      <w:r w:rsidRPr="00691B30">
        <w:rPr>
          <w:rFonts w:ascii="Verdana" w:hAnsi="Verdana"/>
          <w:iCs/>
          <w:sz w:val="20"/>
          <w:szCs w:val="20"/>
        </w:rPr>
        <w:t>.</w:t>
      </w:r>
    </w:p>
    <w:p w14:paraId="5EAEC6F8" w14:textId="2FBB3E2F" w:rsidR="006449BD" w:rsidRPr="00B31BBD" w:rsidRDefault="00377607" w:rsidP="00AF408C">
      <w:pPr>
        <w:pStyle w:val="Heading1"/>
        <w:spacing w:before="120" w:after="120" w:line="276" w:lineRule="auto"/>
        <w:ind w:left="0"/>
        <w:jc w:val="both"/>
        <w:rPr>
          <w:sz w:val="20"/>
          <w:szCs w:val="20"/>
        </w:rPr>
      </w:pPr>
      <w:r w:rsidRPr="00B31BBD">
        <w:rPr>
          <w:sz w:val="20"/>
          <w:szCs w:val="20"/>
        </w:rPr>
        <w:t>Objective</w:t>
      </w:r>
    </w:p>
    <w:p w14:paraId="79E1C841" w14:textId="4528B995" w:rsidR="00017274" w:rsidRPr="00017274" w:rsidRDefault="00AF408C" w:rsidP="0020705A">
      <w:pPr>
        <w:spacing w:line="276" w:lineRule="auto"/>
        <w:jc w:val="both"/>
        <w:rPr>
          <w:rFonts w:ascii="Verdana" w:hAnsi="Verdana"/>
          <w:sz w:val="20"/>
          <w:szCs w:val="20"/>
        </w:rPr>
      </w:pPr>
      <w:r w:rsidRPr="00CC697C">
        <w:rPr>
          <w:rFonts w:ascii="Verdana" w:hAnsi="Verdana"/>
          <w:sz w:val="20"/>
          <w:szCs w:val="20"/>
        </w:rPr>
        <w:t xml:space="preserve">Overall objective of this activity is to </w:t>
      </w:r>
      <w:r w:rsidR="00017274">
        <w:rPr>
          <w:rFonts w:ascii="Verdana" w:hAnsi="Verdana"/>
          <w:sz w:val="20"/>
          <w:szCs w:val="20"/>
        </w:rPr>
        <w:t xml:space="preserve">support the coordination of activities relevant for anti-corruption across relevant negotiating chapters during the Ukraine’s accession to the EU. Particularly, the Service Provider would contribute to the preparation </w:t>
      </w:r>
      <w:r w:rsidR="0020705A">
        <w:rPr>
          <w:rFonts w:ascii="Verdana" w:hAnsi="Verdana"/>
          <w:sz w:val="20"/>
          <w:szCs w:val="20"/>
        </w:rPr>
        <w:t>of Ukrainian authorities to present the fight against corruption in different sectors during the bilateral screening, as well as to the next implementation steps.</w:t>
      </w:r>
    </w:p>
    <w:p w14:paraId="68C71C0F" w14:textId="77777777" w:rsidR="006F7AC1" w:rsidRPr="00B31BBD" w:rsidRDefault="00377607" w:rsidP="00AF408C">
      <w:pPr>
        <w:pStyle w:val="Heading1"/>
        <w:spacing w:before="120" w:after="120" w:line="276" w:lineRule="auto"/>
        <w:ind w:left="0"/>
        <w:jc w:val="both"/>
        <w:rPr>
          <w:bCs w:val="0"/>
          <w:sz w:val="20"/>
          <w:szCs w:val="20"/>
        </w:rPr>
      </w:pPr>
      <w:r w:rsidRPr="00B31BBD">
        <w:rPr>
          <w:bCs w:val="0"/>
          <w:sz w:val="20"/>
          <w:szCs w:val="20"/>
        </w:rPr>
        <w:t>Scope of work</w:t>
      </w:r>
    </w:p>
    <w:p w14:paraId="19F13F53" w14:textId="646A5A85" w:rsidR="00B146F7" w:rsidRPr="0020705A" w:rsidRDefault="0020705A" w:rsidP="006D463C">
      <w:pPr>
        <w:spacing w:before="120" w:after="120" w:line="276" w:lineRule="auto"/>
        <w:jc w:val="both"/>
        <w:rPr>
          <w:rFonts w:ascii="Verdana" w:hAnsi="Verdana"/>
          <w:sz w:val="20"/>
          <w:szCs w:val="20"/>
        </w:rPr>
      </w:pPr>
      <w:r w:rsidRPr="0020705A">
        <w:rPr>
          <w:rFonts w:ascii="Verdana" w:hAnsi="Verdana"/>
          <w:sz w:val="20"/>
          <w:szCs w:val="20"/>
        </w:rPr>
        <w:t>The Service Provider will work in close coordination and cooperation with the Supervisor</w:t>
      </w:r>
      <w:r w:rsidR="00691B30">
        <w:rPr>
          <w:rFonts w:ascii="Verdana" w:hAnsi="Verdana"/>
          <w:sz w:val="20"/>
          <w:szCs w:val="20"/>
        </w:rPr>
        <w:t xml:space="preserve"> and EUACI</w:t>
      </w:r>
      <w:r w:rsidRPr="0020705A">
        <w:rPr>
          <w:rFonts w:ascii="Verdana" w:hAnsi="Verdana"/>
          <w:sz w:val="20"/>
          <w:szCs w:val="20"/>
        </w:rPr>
        <w:t xml:space="preserve"> to fulfil the following tasks:</w:t>
      </w:r>
    </w:p>
    <w:p w14:paraId="5FE8C9AB" w14:textId="133F57C5" w:rsidR="00F90570" w:rsidRPr="0020705A" w:rsidRDefault="00F90570" w:rsidP="006D463C">
      <w:pPr>
        <w:pStyle w:val="ListParagraph"/>
        <w:numPr>
          <w:ilvl w:val="0"/>
          <w:numId w:val="37"/>
        </w:numPr>
        <w:spacing w:before="120" w:after="120" w:line="276" w:lineRule="auto"/>
        <w:jc w:val="both"/>
        <w:rPr>
          <w:rFonts w:ascii="Verdana" w:hAnsi="Verdana"/>
          <w:sz w:val="20"/>
          <w:szCs w:val="20"/>
        </w:rPr>
      </w:pPr>
      <w:r w:rsidRPr="0020705A">
        <w:rPr>
          <w:rFonts w:ascii="Verdana" w:hAnsi="Verdana"/>
          <w:sz w:val="20"/>
          <w:szCs w:val="20"/>
        </w:rPr>
        <w:lastRenderedPageBreak/>
        <w:t xml:space="preserve">Assist the Supervisor </w:t>
      </w:r>
      <w:r w:rsidR="006D463C">
        <w:rPr>
          <w:rFonts w:ascii="Verdana" w:hAnsi="Verdana"/>
          <w:sz w:val="20"/>
          <w:szCs w:val="20"/>
        </w:rPr>
        <w:t xml:space="preserve">and/or EUACI </w:t>
      </w:r>
      <w:r w:rsidRPr="0020705A">
        <w:rPr>
          <w:rFonts w:ascii="Verdana" w:hAnsi="Verdana"/>
          <w:sz w:val="20"/>
          <w:szCs w:val="20"/>
        </w:rPr>
        <w:t>with communication with relevant stakeholders (such as public agencies, international organizations, international technical assistance projects, civil society organizations) and coordination with them</w:t>
      </w:r>
      <w:r w:rsidR="0020705A">
        <w:rPr>
          <w:rFonts w:ascii="Verdana" w:hAnsi="Verdana"/>
          <w:sz w:val="20"/>
          <w:szCs w:val="20"/>
        </w:rPr>
        <w:t xml:space="preserve"> on the matters concerning anti-corruption under the relevant negotiating chapters</w:t>
      </w:r>
      <w:r w:rsidRPr="0020705A">
        <w:rPr>
          <w:rFonts w:ascii="Verdana" w:hAnsi="Verdana"/>
          <w:sz w:val="20"/>
          <w:szCs w:val="20"/>
        </w:rPr>
        <w:t>.</w:t>
      </w:r>
    </w:p>
    <w:p w14:paraId="22233DE6" w14:textId="0AAB6F50" w:rsidR="00A07A6F" w:rsidRPr="0020705A" w:rsidRDefault="00A07A6F" w:rsidP="006D463C">
      <w:pPr>
        <w:pStyle w:val="ListParagraph"/>
        <w:numPr>
          <w:ilvl w:val="0"/>
          <w:numId w:val="37"/>
        </w:numPr>
        <w:spacing w:before="120" w:after="120" w:line="276" w:lineRule="auto"/>
        <w:jc w:val="both"/>
        <w:rPr>
          <w:rFonts w:ascii="Verdana" w:hAnsi="Verdana"/>
          <w:sz w:val="20"/>
          <w:szCs w:val="20"/>
        </w:rPr>
      </w:pPr>
      <w:r w:rsidRPr="0020705A">
        <w:rPr>
          <w:rFonts w:ascii="Verdana" w:hAnsi="Verdana"/>
          <w:sz w:val="20"/>
          <w:szCs w:val="20"/>
        </w:rPr>
        <w:t>Collecting and processing information on request of the Supervisor</w:t>
      </w:r>
      <w:r w:rsidR="00DB1F68" w:rsidRPr="0020705A">
        <w:rPr>
          <w:rFonts w:ascii="Verdana" w:hAnsi="Verdana"/>
          <w:sz w:val="20"/>
          <w:szCs w:val="20"/>
        </w:rPr>
        <w:t xml:space="preserve"> </w:t>
      </w:r>
      <w:r w:rsidR="006D463C">
        <w:rPr>
          <w:rFonts w:ascii="Verdana" w:hAnsi="Verdana"/>
          <w:sz w:val="20"/>
          <w:szCs w:val="20"/>
        </w:rPr>
        <w:t xml:space="preserve">and/or EUACI </w:t>
      </w:r>
      <w:r w:rsidR="00DB1F68" w:rsidRPr="0020705A">
        <w:rPr>
          <w:rFonts w:ascii="Verdana" w:hAnsi="Verdana"/>
          <w:sz w:val="20"/>
          <w:szCs w:val="20"/>
        </w:rPr>
        <w:t xml:space="preserve">to facilitate the mainstreaming </w:t>
      </w:r>
      <w:r w:rsidR="0020705A">
        <w:rPr>
          <w:rFonts w:ascii="Verdana" w:hAnsi="Verdana"/>
          <w:sz w:val="20"/>
          <w:szCs w:val="20"/>
        </w:rPr>
        <w:t xml:space="preserve">of </w:t>
      </w:r>
      <w:r w:rsidR="00DB1F68" w:rsidRPr="0020705A">
        <w:rPr>
          <w:rFonts w:ascii="Verdana" w:hAnsi="Verdana"/>
          <w:sz w:val="20"/>
          <w:szCs w:val="20"/>
        </w:rPr>
        <w:t xml:space="preserve">anti-corruption </w:t>
      </w:r>
      <w:r w:rsidR="0020705A">
        <w:rPr>
          <w:rFonts w:ascii="Verdana" w:hAnsi="Verdana"/>
          <w:sz w:val="20"/>
          <w:szCs w:val="20"/>
        </w:rPr>
        <w:t xml:space="preserve">measures and policies </w:t>
      </w:r>
      <w:r w:rsidR="00DB1F68" w:rsidRPr="0020705A">
        <w:rPr>
          <w:rFonts w:ascii="Verdana" w:hAnsi="Verdana"/>
          <w:sz w:val="20"/>
          <w:szCs w:val="20"/>
        </w:rPr>
        <w:t>across the relevant negotiating chapters</w:t>
      </w:r>
      <w:r w:rsidRPr="0020705A">
        <w:rPr>
          <w:rFonts w:ascii="Verdana" w:hAnsi="Verdana"/>
          <w:sz w:val="20"/>
          <w:szCs w:val="20"/>
        </w:rPr>
        <w:t>.</w:t>
      </w:r>
    </w:p>
    <w:p w14:paraId="4B824D70" w14:textId="60987B05" w:rsidR="00DB1F68" w:rsidRDefault="00DB1F68" w:rsidP="006D463C">
      <w:pPr>
        <w:pStyle w:val="ListParagraph"/>
        <w:numPr>
          <w:ilvl w:val="0"/>
          <w:numId w:val="37"/>
        </w:numPr>
        <w:spacing w:before="120" w:after="120" w:line="276" w:lineRule="auto"/>
        <w:jc w:val="both"/>
        <w:rPr>
          <w:rFonts w:ascii="Verdana" w:hAnsi="Verdana"/>
          <w:sz w:val="20"/>
          <w:szCs w:val="20"/>
        </w:rPr>
      </w:pPr>
      <w:r w:rsidRPr="0020705A">
        <w:rPr>
          <w:rFonts w:ascii="Verdana" w:hAnsi="Verdana"/>
          <w:sz w:val="20"/>
          <w:szCs w:val="20"/>
        </w:rPr>
        <w:t>Providing logistics, organizational and other support to the organization of meetings</w:t>
      </w:r>
      <w:r w:rsidR="0020705A">
        <w:rPr>
          <w:rFonts w:ascii="Verdana" w:hAnsi="Verdana"/>
          <w:sz w:val="20"/>
          <w:szCs w:val="20"/>
        </w:rPr>
        <w:t>, training, workshops</w:t>
      </w:r>
      <w:r w:rsidRPr="0020705A">
        <w:rPr>
          <w:rFonts w:ascii="Verdana" w:hAnsi="Verdana"/>
          <w:sz w:val="20"/>
          <w:szCs w:val="20"/>
        </w:rPr>
        <w:t xml:space="preserve"> and other events </w:t>
      </w:r>
      <w:r w:rsidR="0020705A">
        <w:rPr>
          <w:rFonts w:ascii="Verdana" w:hAnsi="Verdana"/>
          <w:sz w:val="20"/>
          <w:szCs w:val="20"/>
        </w:rPr>
        <w:t xml:space="preserve">on the matters concerning anti-corruption under the relevant negotiating chapters, </w:t>
      </w:r>
      <w:r w:rsidR="0020705A" w:rsidRPr="0020705A">
        <w:rPr>
          <w:rFonts w:ascii="Verdana" w:hAnsi="Verdana"/>
          <w:sz w:val="20"/>
          <w:szCs w:val="20"/>
        </w:rPr>
        <w:t>upon the guidance from the Supervisor</w:t>
      </w:r>
      <w:r w:rsidR="006D463C">
        <w:rPr>
          <w:rFonts w:ascii="Verdana" w:hAnsi="Verdana"/>
          <w:sz w:val="20"/>
          <w:szCs w:val="20"/>
        </w:rPr>
        <w:t xml:space="preserve"> and/or EUACI</w:t>
      </w:r>
      <w:r w:rsidRPr="0020705A">
        <w:rPr>
          <w:rFonts w:ascii="Verdana" w:hAnsi="Verdana"/>
          <w:sz w:val="20"/>
          <w:szCs w:val="20"/>
        </w:rPr>
        <w:t>.</w:t>
      </w:r>
    </w:p>
    <w:p w14:paraId="0CFB7046" w14:textId="685A120B" w:rsidR="0020705A" w:rsidRPr="0020705A" w:rsidRDefault="0020705A" w:rsidP="006D463C">
      <w:pPr>
        <w:pStyle w:val="ListParagraph"/>
        <w:numPr>
          <w:ilvl w:val="0"/>
          <w:numId w:val="37"/>
        </w:numPr>
        <w:spacing w:before="120" w:after="120" w:line="276" w:lineRule="auto"/>
        <w:jc w:val="both"/>
        <w:rPr>
          <w:rFonts w:ascii="Verdana" w:hAnsi="Verdana"/>
          <w:sz w:val="20"/>
          <w:szCs w:val="20"/>
        </w:rPr>
      </w:pPr>
      <w:r>
        <w:rPr>
          <w:rFonts w:ascii="Verdana" w:hAnsi="Verdana"/>
          <w:sz w:val="20"/>
          <w:szCs w:val="20"/>
        </w:rPr>
        <w:t xml:space="preserve">Preparing </w:t>
      </w:r>
      <w:r w:rsidR="006D463C">
        <w:rPr>
          <w:rFonts w:ascii="Verdana" w:hAnsi="Verdana"/>
          <w:sz w:val="20"/>
          <w:szCs w:val="20"/>
        </w:rPr>
        <w:t xml:space="preserve">brief </w:t>
      </w:r>
      <w:r>
        <w:rPr>
          <w:rFonts w:ascii="Verdana" w:hAnsi="Verdana"/>
          <w:sz w:val="20"/>
          <w:szCs w:val="20"/>
        </w:rPr>
        <w:t>notes</w:t>
      </w:r>
      <w:r w:rsidR="006D463C">
        <w:rPr>
          <w:rFonts w:ascii="Verdana" w:hAnsi="Verdana"/>
          <w:sz w:val="20"/>
          <w:szCs w:val="20"/>
        </w:rPr>
        <w:t xml:space="preserve"> </w:t>
      </w:r>
      <w:r>
        <w:rPr>
          <w:rFonts w:ascii="Verdana" w:hAnsi="Verdana"/>
          <w:sz w:val="20"/>
          <w:szCs w:val="20"/>
        </w:rPr>
        <w:t>on the matters concerning anti-corruption under the relevant negotiating chapters</w:t>
      </w:r>
      <w:r w:rsidR="006D463C">
        <w:rPr>
          <w:rFonts w:ascii="Verdana" w:hAnsi="Verdana"/>
          <w:sz w:val="20"/>
          <w:szCs w:val="20"/>
        </w:rPr>
        <w:t xml:space="preserve"> or contributing to other documents concerning the relevant issues</w:t>
      </w:r>
      <w:r>
        <w:rPr>
          <w:rFonts w:ascii="Verdana" w:hAnsi="Verdana"/>
          <w:sz w:val="20"/>
          <w:szCs w:val="20"/>
        </w:rPr>
        <w:t>.</w:t>
      </w:r>
    </w:p>
    <w:p w14:paraId="7734538B" w14:textId="03DD0E4A" w:rsidR="00F90570" w:rsidRPr="0020705A" w:rsidRDefault="00DB1F68" w:rsidP="006D463C">
      <w:pPr>
        <w:pStyle w:val="ListParagraph"/>
        <w:numPr>
          <w:ilvl w:val="0"/>
          <w:numId w:val="37"/>
        </w:numPr>
        <w:spacing w:before="120" w:after="120" w:line="276" w:lineRule="auto"/>
        <w:jc w:val="both"/>
        <w:rPr>
          <w:rFonts w:ascii="Verdana" w:hAnsi="Verdana"/>
          <w:sz w:val="20"/>
          <w:szCs w:val="20"/>
        </w:rPr>
      </w:pPr>
      <w:r w:rsidRPr="0020705A">
        <w:rPr>
          <w:rFonts w:ascii="Verdana" w:hAnsi="Verdana"/>
          <w:sz w:val="20"/>
          <w:szCs w:val="20"/>
        </w:rPr>
        <w:t>Other activities, as agreed by the EUACI, Supervisor and Service Provider.</w:t>
      </w:r>
    </w:p>
    <w:p w14:paraId="7A72AEB7" w14:textId="2D8C9714" w:rsidR="006F7AC1" w:rsidRDefault="00377607" w:rsidP="00AF408C">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Deliverables</w:t>
      </w:r>
    </w:p>
    <w:p w14:paraId="32B92208" w14:textId="0F91370A" w:rsidR="00F90570" w:rsidRPr="00F90570" w:rsidRDefault="00F90570" w:rsidP="00AF408C">
      <w:pPr>
        <w:spacing w:before="120" w:after="120" w:line="276" w:lineRule="auto"/>
        <w:jc w:val="both"/>
        <w:rPr>
          <w:rFonts w:ascii="Verdana" w:hAnsi="Verdana" w:cs="Times New Roman"/>
          <w:sz w:val="20"/>
          <w:szCs w:val="20"/>
          <w:lang w:val="en-US"/>
        </w:rPr>
      </w:pPr>
      <w:r w:rsidRPr="00F90570">
        <w:rPr>
          <w:rFonts w:ascii="Verdana" w:hAnsi="Verdana" w:cs="Times New Roman"/>
          <w:sz w:val="20"/>
          <w:szCs w:val="20"/>
          <w:lang w:val="en-US"/>
        </w:rPr>
        <w:t>The Service Provider will provide the following deliverables within the scope of work:</w:t>
      </w:r>
    </w:p>
    <w:p w14:paraId="2C00DDFD" w14:textId="30D43D07" w:rsidR="00691B30" w:rsidRPr="006D463C" w:rsidRDefault="00691B30" w:rsidP="006D463C">
      <w:pPr>
        <w:pStyle w:val="ListParagraph"/>
        <w:numPr>
          <w:ilvl w:val="0"/>
          <w:numId w:val="37"/>
        </w:numPr>
        <w:spacing w:before="120" w:after="120" w:line="276" w:lineRule="auto"/>
        <w:rPr>
          <w:rFonts w:ascii="Verdana" w:hAnsi="Verdana"/>
          <w:sz w:val="20"/>
          <w:szCs w:val="20"/>
        </w:rPr>
      </w:pPr>
      <w:r w:rsidRPr="006D463C">
        <w:rPr>
          <w:rFonts w:ascii="Verdana" w:hAnsi="Verdana" w:cs="Times New Roman"/>
          <w:sz w:val="20"/>
          <w:szCs w:val="20"/>
          <w:lang w:val="en-US"/>
        </w:rPr>
        <w:t xml:space="preserve">Brief notes </w:t>
      </w:r>
      <w:r w:rsidR="006D463C" w:rsidRPr="006D463C">
        <w:rPr>
          <w:rFonts w:ascii="Verdana" w:hAnsi="Verdana"/>
          <w:sz w:val="20"/>
          <w:szCs w:val="20"/>
        </w:rPr>
        <w:t>on the matters concerning anti-corruption under the relevant negotiating chapters; contributions to other documents on similar issues where relevant.</w:t>
      </w:r>
    </w:p>
    <w:p w14:paraId="44E87FBA" w14:textId="6A53EC4D" w:rsidR="002F72CC" w:rsidRPr="002F72CC" w:rsidRDefault="002F72CC" w:rsidP="002F72CC">
      <w:pPr>
        <w:pStyle w:val="ListParagraph"/>
        <w:numPr>
          <w:ilvl w:val="0"/>
          <w:numId w:val="37"/>
        </w:numPr>
        <w:spacing w:before="120" w:after="120" w:line="276" w:lineRule="auto"/>
        <w:rPr>
          <w:rFonts w:ascii="Verdana" w:hAnsi="Verdana"/>
          <w:sz w:val="20"/>
          <w:szCs w:val="20"/>
        </w:rPr>
      </w:pPr>
      <w:r>
        <w:rPr>
          <w:rFonts w:ascii="Verdana" w:hAnsi="Verdana" w:cs="Times New Roman"/>
          <w:sz w:val="20"/>
          <w:szCs w:val="20"/>
          <w:lang w:val="en-US"/>
        </w:rPr>
        <w:t xml:space="preserve">Successful organization and support to the meetings, training, workshops, other events </w:t>
      </w:r>
      <w:r>
        <w:rPr>
          <w:rFonts w:ascii="Verdana" w:hAnsi="Verdana"/>
          <w:sz w:val="20"/>
          <w:szCs w:val="20"/>
        </w:rPr>
        <w:t>on the matters concerning anti-corruption under the relevant negotiating chapters</w:t>
      </w:r>
      <w:r w:rsidRPr="002F72CC">
        <w:rPr>
          <w:rFonts w:ascii="Verdana" w:hAnsi="Verdana" w:cs="Times New Roman"/>
          <w:sz w:val="20"/>
          <w:szCs w:val="20"/>
          <w:lang w:val="en-US"/>
        </w:rPr>
        <w:t>.</w:t>
      </w:r>
    </w:p>
    <w:p w14:paraId="42DEF047" w14:textId="3116BA9C" w:rsidR="0020705A" w:rsidRDefault="002F72CC" w:rsidP="00F90570">
      <w:pPr>
        <w:pStyle w:val="ListParagraph"/>
        <w:numPr>
          <w:ilvl w:val="0"/>
          <w:numId w:val="30"/>
        </w:numPr>
        <w:spacing w:before="120" w:after="120" w:line="276" w:lineRule="auto"/>
        <w:jc w:val="both"/>
        <w:rPr>
          <w:rFonts w:ascii="Verdana" w:hAnsi="Verdana" w:cs="Times New Roman"/>
          <w:sz w:val="20"/>
          <w:szCs w:val="20"/>
          <w:lang w:val="en-US"/>
        </w:rPr>
      </w:pPr>
      <w:r>
        <w:rPr>
          <w:rFonts w:ascii="Verdana" w:hAnsi="Verdana" w:cs="Times New Roman"/>
          <w:sz w:val="20"/>
          <w:szCs w:val="20"/>
          <w:lang w:val="en-US"/>
        </w:rPr>
        <w:t xml:space="preserve">Maintenance of the broad range of contacts across the public authorities, particularly, DPMO, GOCEEI, NACP and relevant non-governmental stakeholders to facilitate communication and coordination. </w:t>
      </w:r>
    </w:p>
    <w:p w14:paraId="6511C65D" w14:textId="3054DE3F" w:rsidR="0020705A" w:rsidRPr="0020705A" w:rsidRDefault="0020705A" w:rsidP="00F90570">
      <w:pPr>
        <w:pStyle w:val="ListParagraph"/>
        <w:numPr>
          <w:ilvl w:val="0"/>
          <w:numId w:val="30"/>
        </w:numPr>
        <w:spacing w:before="120" w:after="120" w:line="276" w:lineRule="auto"/>
        <w:jc w:val="both"/>
        <w:rPr>
          <w:rFonts w:ascii="Verdana" w:hAnsi="Verdana" w:cs="Times New Roman"/>
          <w:sz w:val="20"/>
          <w:szCs w:val="20"/>
          <w:lang w:val="en-US"/>
        </w:rPr>
      </w:pPr>
      <w:r w:rsidRPr="0020705A">
        <w:rPr>
          <w:rFonts w:ascii="Verdana" w:hAnsi="Verdana" w:cs="Times New Roman"/>
          <w:sz w:val="20"/>
          <w:szCs w:val="20"/>
          <w:lang w:val="en-US"/>
        </w:rPr>
        <w:t>Monthly reports outlining main activities performed in the reporting period (max. 2 pages).</w:t>
      </w:r>
    </w:p>
    <w:p w14:paraId="4629A001" w14:textId="1C4811BF" w:rsidR="00F90570" w:rsidRDefault="0020705A" w:rsidP="00F90570">
      <w:pPr>
        <w:pStyle w:val="ListParagraph"/>
        <w:numPr>
          <w:ilvl w:val="0"/>
          <w:numId w:val="30"/>
        </w:numPr>
        <w:spacing w:before="120" w:after="120" w:line="276" w:lineRule="auto"/>
        <w:jc w:val="both"/>
        <w:rPr>
          <w:rFonts w:ascii="Verdana" w:hAnsi="Verdana" w:cs="Times New Roman"/>
          <w:sz w:val="20"/>
          <w:szCs w:val="20"/>
          <w:lang w:val="en-US"/>
        </w:rPr>
      </w:pPr>
      <w:r w:rsidRPr="0020705A">
        <w:rPr>
          <w:rFonts w:ascii="Verdana" w:hAnsi="Verdana" w:cs="Times New Roman"/>
          <w:sz w:val="20"/>
          <w:szCs w:val="20"/>
          <w:lang w:val="en-US"/>
        </w:rPr>
        <w:t>Detailed final report providing main achievements and challenges, as well as possible recommendations for follow-up activities (max. 5 pages).</w:t>
      </w:r>
    </w:p>
    <w:p w14:paraId="13DD8543" w14:textId="002912BC" w:rsidR="002F72CC" w:rsidRPr="002F72CC" w:rsidRDefault="002F72CC" w:rsidP="002F72CC">
      <w:pPr>
        <w:pStyle w:val="ListParagraph"/>
        <w:numPr>
          <w:ilvl w:val="0"/>
          <w:numId w:val="30"/>
        </w:numPr>
        <w:spacing w:before="120" w:after="120" w:line="276" w:lineRule="auto"/>
        <w:rPr>
          <w:rFonts w:ascii="Verdana" w:hAnsi="Verdana"/>
          <w:sz w:val="20"/>
          <w:szCs w:val="20"/>
        </w:rPr>
      </w:pPr>
      <w:r w:rsidRPr="0020705A">
        <w:rPr>
          <w:rFonts w:ascii="Verdana" w:hAnsi="Verdana"/>
          <w:sz w:val="20"/>
          <w:szCs w:val="20"/>
        </w:rPr>
        <w:t xml:space="preserve">Other </w:t>
      </w:r>
      <w:r>
        <w:rPr>
          <w:rFonts w:ascii="Verdana" w:hAnsi="Verdana"/>
          <w:sz w:val="20"/>
          <w:szCs w:val="20"/>
        </w:rPr>
        <w:t>deliverables</w:t>
      </w:r>
      <w:r w:rsidRPr="0020705A">
        <w:rPr>
          <w:rFonts w:ascii="Verdana" w:hAnsi="Verdana"/>
          <w:sz w:val="20"/>
          <w:szCs w:val="20"/>
        </w:rPr>
        <w:t>, as agreed by the EUACI, Supervisor and Service Provider.</w:t>
      </w:r>
    </w:p>
    <w:p w14:paraId="69DD9A89" w14:textId="77777777" w:rsidR="006F7AC1" w:rsidRPr="00B31BBD" w:rsidRDefault="00377607" w:rsidP="00AF408C">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Qualifications</w:t>
      </w:r>
    </w:p>
    <w:p w14:paraId="13603FF2" w14:textId="6A0A9E22" w:rsidR="007E0008" w:rsidRDefault="00AF408C" w:rsidP="00AF408C">
      <w:p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The service provider should meet the following criteria:</w:t>
      </w:r>
    </w:p>
    <w:p w14:paraId="7FF63376" w14:textId="65A70835" w:rsidR="002E34CA" w:rsidRDefault="002E34CA" w:rsidP="00AF408C">
      <w:pPr>
        <w:pStyle w:val="ListParagraph"/>
        <w:numPr>
          <w:ilvl w:val="0"/>
          <w:numId w:val="29"/>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Bachelor’s or Master’s degree in law, public administration, international relations or another relevant field.</w:t>
      </w:r>
    </w:p>
    <w:p w14:paraId="65BF10FF" w14:textId="5ADD89A4" w:rsidR="002E34CA" w:rsidRDefault="002E34CA" w:rsidP="00AF408C">
      <w:pPr>
        <w:pStyle w:val="ListParagraph"/>
        <w:numPr>
          <w:ilvl w:val="0"/>
          <w:numId w:val="29"/>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At least 3 years of professional experience.</w:t>
      </w:r>
    </w:p>
    <w:p w14:paraId="4F3688B1" w14:textId="0F91AC39" w:rsidR="002E34CA" w:rsidRDefault="002E34CA" w:rsidP="00AF408C">
      <w:pPr>
        <w:pStyle w:val="ListParagraph"/>
        <w:numPr>
          <w:ilvl w:val="0"/>
          <w:numId w:val="29"/>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 xml:space="preserve">Previous experience in anti-corruption, EU </w:t>
      </w:r>
      <w:r w:rsidR="0020705A">
        <w:rPr>
          <w:rFonts w:ascii="Verdana" w:eastAsia="Verdana" w:hAnsi="Verdana" w:cs="Verdana"/>
          <w:bCs/>
          <w:sz w:val="20"/>
          <w:szCs w:val="20"/>
        </w:rPr>
        <w:t>integration</w:t>
      </w:r>
      <w:r>
        <w:rPr>
          <w:rFonts w:ascii="Verdana" w:eastAsia="Verdana" w:hAnsi="Verdana" w:cs="Verdana"/>
          <w:bCs/>
          <w:sz w:val="20"/>
          <w:szCs w:val="20"/>
        </w:rPr>
        <w:t>, rule of law reforms, public policy is a strong advantage.</w:t>
      </w:r>
    </w:p>
    <w:p w14:paraId="1182EF99" w14:textId="19CFFB04" w:rsidR="002E34CA" w:rsidRDefault="002E34CA" w:rsidP="00AF408C">
      <w:pPr>
        <w:pStyle w:val="ListParagraph"/>
        <w:numPr>
          <w:ilvl w:val="0"/>
          <w:numId w:val="29"/>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Previous experience of cooperation with public agencies and/or international technical assistance programs is a strong advantage.</w:t>
      </w:r>
    </w:p>
    <w:p w14:paraId="3FD31543" w14:textId="02B226D2" w:rsidR="007E0008" w:rsidRPr="002E34CA" w:rsidRDefault="002E34CA" w:rsidP="00AF408C">
      <w:pPr>
        <w:pStyle w:val="ListParagraph"/>
        <w:numPr>
          <w:ilvl w:val="0"/>
          <w:numId w:val="29"/>
        </w:numPr>
        <w:spacing w:before="120" w:after="120" w:line="276" w:lineRule="auto"/>
        <w:jc w:val="both"/>
        <w:rPr>
          <w:rFonts w:ascii="Verdana" w:eastAsia="Verdana" w:hAnsi="Verdana" w:cs="Verdana"/>
          <w:bCs/>
          <w:sz w:val="20"/>
          <w:szCs w:val="20"/>
        </w:rPr>
      </w:pPr>
      <w:r>
        <w:rPr>
          <w:rFonts w:ascii="Verdana" w:eastAsia="Verdana" w:hAnsi="Verdana" w:cs="Verdana"/>
          <w:bCs/>
          <w:sz w:val="20"/>
          <w:szCs w:val="20"/>
        </w:rPr>
        <w:t>Fluency in English and Ukrainian.</w:t>
      </w:r>
    </w:p>
    <w:p w14:paraId="0BFF6969" w14:textId="77777777" w:rsidR="006F7AC1" w:rsidRPr="00B31BBD" w:rsidRDefault="00377607" w:rsidP="00AF408C">
      <w:pPr>
        <w:spacing w:before="120" w:after="120" w:line="276" w:lineRule="auto"/>
        <w:jc w:val="both"/>
        <w:rPr>
          <w:rFonts w:ascii="Verdana" w:eastAsia="Verdana" w:hAnsi="Verdana" w:cs="Verdana"/>
          <w:b/>
          <w:sz w:val="20"/>
          <w:szCs w:val="20"/>
        </w:rPr>
      </w:pPr>
      <w:r w:rsidRPr="00B31BBD">
        <w:rPr>
          <w:rFonts w:ascii="Verdana" w:eastAsia="Verdana" w:hAnsi="Verdana" w:cs="Verdana"/>
          <w:b/>
          <w:sz w:val="20"/>
          <w:szCs w:val="20"/>
        </w:rPr>
        <w:t>Budget, timeframe, and location</w:t>
      </w:r>
    </w:p>
    <w:p w14:paraId="425117CA" w14:textId="3C9A5071" w:rsidR="00AF408C" w:rsidRDefault="00AF408C" w:rsidP="00AF408C">
      <w:pPr>
        <w:spacing w:before="120" w:after="120" w:line="276" w:lineRule="auto"/>
        <w:jc w:val="both"/>
        <w:rPr>
          <w:rFonts w:ascii="Verdana" w:eastAsia="Verdana" w:hAnsi="Verdana" w:cs="Verdana"/>
          <w:sz w:val="20"/>
          <w:szCs w:val="20"/>
        </w:rPr>
      </w:pPr>
      <w:r w:rsidRPr="00691B30">
        <w:rPr>
          <w:rFonts w:ascii="Verdana" w:eastAsia="Verdana" w:hAnsi="Verdana" w:cs="Verdana"/>
          <w:sz w:val="20"/>
          <w:szCs w:val="20"/>
        </w:rPr>
        <w:t xml:space="preserve">The duration of the assignment is 6 months, with a maximum of </w:t>
      </w:r>
      <w:r w:rsidRPr="00691B30">
        <w:rPr>
          <w:rFonts w:ascii="Verdana" w:eastAsia="Verdana" w:hAnsi="Verdana" w:cs="Verdana"/>
          <w:b/>
          <w:bCs/>
          <w:sz w:val="20"/>
          <w:szCs w:val="20"/>
        </w:rPr>
        <w:t>120 working days</w:t>
      </w:r>
      <w:r w:rsidRPr="00691B30">
        <w:rPr>
          <w:rFonts w:ascii="Verdana" w:eastAsia="Verdana" w:hAnsi="Verdana" w:cs="Verdana"/>
          <w:sz w:val="20"/>
          <w:szCs w:val="20"/>
        </w:rPr>
        <w:t xml:space="preserve">. The </w:t>
      </w:r>
      <w:r w:rsidRPr="00691B30">
        <w:rPr>
          <w:rFonts w:ascii="Verdana" w:eastAsia="Verdana" w:hAnsi="Verdana" w:cs="Verdana"/>
          <w:sz w:val="20"/>
          <w:szCs w:val="20"/>
        </w:rPr>
        <w:lastRenderedPageBreak/>
        <w:t>activity will begin tentatively in April 2025.</w:t>
      </w:r>
    </w:p>
    <w:p w14:paraId="0CEDD46C" w14:textId="395E7213" w:rsidR="00F93308" w:rsidRPr="00AF408C" w:rsidRDefault="00AF408C" w:rsidP="00AF408C">
      <w:pPr>
        <w:spacing w:before="120" w:after="120" w:line="276" w:lineRule="auto"/>
        <w:jc w:val="both"/>
        <w:rPr>
          <w:rFonts w:ascii="Verdana" w:eastAsia="Verdana" w:hAnsi="Verdana" w:cs="Verdana"/>
          <w:sz w:val="20"/>
          <w:szCs w:val="20"/>
        </w:rPr>
      </w:pPr>
      <w:r w:rsidRPr="00691B30">
        <w:rPr>
          <w:rFonts w:ascii="Verdana" w:eastAsia="Verdana" w:hAnsi="Verdana" w:cs="Verdana"/>
          <w:sz w:val="20"/>
          <w:szCs w:val="20"/>
        </w:rPr>
        <w:t xml:space="preserve">The budget for this assignment shall not exceed </w:t>
      </w:r>
      <w:r w:rsidRPr="00691B30">
        <w:rPr>
          <w:rFonts w:ascii="Verdana" w:eastAsia="Verdana" w:hAnsi="Verdana" w:cs="Verdana"/>
          <w:b/>
          <w:bCs/>
          <w:sz w:val="20"/>
          <w:szCs w:val="20"/>
        </w:rPr>
        <w:t>EUR</w:t>
      </w:r>
      <w:r w:rsidR="00691B30" w:rsidRPr="00691B30">
        <w:rPr>
          <w:rFonts w:ascii="Verdana" w:eastAsia="Verdana" w:hAnsi="Verdana" w:cs="Verdana"/>
          <w:b/>
          <w:bCs/>
          <w:sz w:val="20"/>
          <w:szCs w:val="20"/>
        </w:rPr>
        <w:t xml:space="preserve"> 12,000</w:t>
      </w:r>
      <w:r w:rsidRPr="00691B30">
        <w:rPr>
          <w:rFonts w:ascii="Verdana" w:eastAsia="Verdana" w:hAnsi="Verdana" w:cs="Verdana"/>
          <w:b/>
          <w:bCs/>
          <w:sz w:val="20"/>
          <w:szCs w:val="20"/>
        </w:rPr>
        <w:t>.</w:t>
      </w:r>
    </w:p>
    <w:p w14:paraId="7C18C1E3" w14:textId="5730F9D9" w:rsidR="006F7AC1" w:rsidRPr="00B31BBD" w:rsidRDefault="008D7747" w:rsidP="00AF408C">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Reporting and management</w:t>
      </w:r>
      <w:r w:rsidR="00377607" w:rsidRPr="00B31BBD">
        <w:rPr>
          <w:rFonts w:ascii="Verdana" w:eastAsia="Verdana" w:hAnsi="Verdana" w:cs="Verdana"/>
          <w:color w:val="000000"/>
          <w:sz w:val="20"/>
          <w:szCs w:val="20"/>
        </w:rPr>
        <w:t xml:space="preserve"> </w:t>
      </w:r>
    </w:p>
    <w:p w14:paraId="7B288C42" w14:textId="24BA0A60" w:rsidR="008D7747" w:rsidRPr="007E0008" w:rsidRDefault="008D7747" w:rsidP="00AF408C">
      <w:pPr>
        <w:spacing w:before="120" w:after="120" w:line="276" w:lineRule="auto"/>
        <w:jc w:val="both"/>
        <w:rPr>
          <w:rFonts w:ascii="Verdana" w:eastAsia="Verdana" w:hAnsi="Verdana" w:cs="Verdana"/>
          <w:sz w:val="20"/>
          <w:szCs w:val="20"/>
        </w:rPr>
      </w:pPr>
      <w:r w:rsidRPr="007E0008">
        <w:rPr>
          <w:rFonts w:ascii="Verdana" w:eastAsia="Verdana" w:hAnsi="Verdana" w:cs="Verdana"/>
          <w:sz w:val="20"/>
          <w:szCs w:val="20"/>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5713FCDF" w14:textId="67FB66F2" w:rsidR="007E0008" w:rsidRPr="00AF408C" w:rsidRDefault="00377607" w:rsidP="00AF408C">
      <w:pPr>
        <w:spacing w:before="120" w:after="120" w:line="276" w:lineRule="auto"/>
        <w:jc w:val="both"/>
        <w:rPr>
          <w:rFonts w:ascii="Verdana" w:eastAsia="Verdana" w:hAnsi="Verdana" w:cs="Verdana"/>
          <w:sz w:val="20"/>
          <w:szCs w:val="20"/>
        </w:rPr>
      </w:pPr>
      <w:r w:rsidRPr="007E0008">
        <w:rPr>
          <w:rFonts w:ascii="Verdana" w:eastAsia="Verdana" w:hAnsi="Verdana" w:cs="Verdana"/>
          <w:sz w:val="20"/>
          <w:szCs w:val="20"/>
        </w:rPr>
        <w:t>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or prototypes in its archive and for its use.</w:t>
      </w:r>
    </w:p>
    <w:p w14:paraId="0FBE1AEF" w14:textId="77777777" w:rsidR="000A3B61" w:rsidRPr="000A3B61" w:rsidRDefault="000A3B61" w:rsidP="00AF408C">
      <w:pPr>
        <w:spacing w:before="120" w:after="120" w:line="276" w:lineRule="auto"/>
        <w:jc w:val="both"/>
        <w:rPr>
          <w:rFonts w:ascii="Verdana" w:eastAsia="Verdana" w:hAnsi="Verdana" w:cs="Verdana"/>
          <w:b/>
          <w:sz w:val="20"/>
          <w:szCs w:val="20"/>
          <w:lang w:val="en-US"/>
        </w:rPr>
      </w:pPr>
      <w:bookmarkStart w:id="0" w:name="_Toc66995620"/>
      <w:r w:rsidRPr="000A3B61">
        <w:rPr>
          <w:rFonts w:ascii="Verdana" w:eastAsia="Verdana" w:hAnsi="Verdana" w:cs="Verdana"/>
          <w:b/>
          <w:sz w:val="20"/>
          <w:szCs w:val="20"/>
          <w:lang w:val="en-US"/>
        </w:rPr>
        <w:t>How to apply</w:t>
      </w:r>
      <w:bookmarkEnd w:id="0"/>
    </w:p>
    <w:p w14:paraId="0B1BF2A2" w14:textId="28AFB664" w:rsidR="000A3B61" w:rsidRPr="000A3B61" w:rsidRDefault="000A3B61" w:rsidP="00AF408C">
      <w:pPr>
        <w:spacing w:before="120" w:after="120" w:line="276" w:lineRule="auto"/>
        <w:jc w:val="both"/>
        <w:rPr>
          <w:rFonts w:ascii="Verdana" w:eastAsia="Verdana" w:hAnsi="Verdana" w:cs="Verdana"/>
          <w:sz w:val="20"/>
          <w:szCs w:val="20"/>
          <w:lang w:val="en-US"/>
        </w:rPr>
      </w:pPr>
      <w:r w:rsidRPr="001054F0">
        <w:rPr>
          <w:rFonts w:ascii="Verdana" w:eastAsia="Verdana" w:hAnsi="Verdana" w:cs="Verdana"/>
          <w:sz w:val="20"/>
          <w:szCs w:val="20"/>
          <w:lang w:val="en-US"/>
        </w:rPr>
        <w:t>The dead</w:t>
      </w:r>
      <w:r w:rsidR="007E0008" w:rsidRPr="001054F0">
        <w:rPr>
          <w:rFonts w:ascii="Verdana" w:eastAsia="Verdana" w:hAnsi="Verdana" w:cs="Verdana"/>
          <w:sz w:val="20"/>
          <w:szCs w:val="20"/>
          <w:lang w:val="en-US"/>
        </w:rPr>
        <w:t>line for submitting the proposal</w:t>
      </w:r>
      <w:r w:rsidRPr="001054F0">
        <w:rPr>
          <w:rFonts w:ascii="Verdana" w:eastAsia="Verdana" w:hAnsi="Verdana" w:cs="Verdana"/>
          <w:sz w:val="20"/>
          <w:szCs w:val="20"/>
          <w:lang w:val="en-US"/>
        </w:rPr>
        <w:t xml:space="preserve"> is</w:t>
      </w:r>
      <w:r w:rsidR="001054F0" w:rsidRPr="001054F0">
        <w:rPr>
          <w:rFonts w:ascii="Verdana" w:eastAsia="Verdana" w:hAnsi="Verdana" w:cs="Verdana"/>
          <w:sz w:val="20"/>
          <w:szCs w:val="20"/>
          <w:lang w:val="en-US"/>
        </w:rPr>
        <w:t xml:space="preserve"> 15 April</w:t>
      </w:r>
      <w:r w:rsidRPr="001054F0">
        <w:rPr>
          <w:rFonts w:ascii="Verdana" w:eastAsia="Verdana" w:hAnsi="Verdana" w:cs="Verdana"/>
          <w:b/>
          <w:bCs/>
          <w:sz w:val="20"/>
          <w:szCs w:val="20"/>
          <w:lang w:val="en-US"/>
        </w:rPr>
        <w:t xml:space="preserve">, </w:t>
      </w:r>
      <w:r w:rsidR="001054F0" w:rsidRPr="001054F0">
        <w:rPr>
          <w:rFonts w:ascii="Verdana" w:eastAsia="Verdana" w:hAnsi="Verdana" w:cs="Verdana"/>
          <w:sz w:val="20"/>
          <w:szCs w:val="20"/>
          <w:lang w:val="en-US"/>
        </w:rPr>
        <w:t>10:00</w:t>
      </w:r>
      <w:r w:rsidRPr="001054F0">
        <w:rPr>
          <w:rFonts w:ascii="Verdana" w:eastAsia="Verdana" w:hAnsi="Verdana" w:cs="Verdana"/>
          <w:sz w:val="20"/>
          <w:szCs w:val="20"/>
          <w:lang w:val="en-US"/>
        </w:rPr>
        <w:t xml:space="preserve"> Kyiv time.</w:t>
      </w:r>
    </w:p>
    <w:p w14:paraId="4A37DFFB" w14:textId="5100A675" w:rsidR="000A3B61" w:rsidRPr="000A3B61" w:rsidRDefault="000A3B61" w:rsidP="00AF408C">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 xml:space="preserve">All interested </w:t>
      </w:r>
      <w:r w:rsidR="007E0008">
        <w:rPr>
          <w:rFonts w:ascii="Verdana" w:eastAsia="Verdana" w:hAnsi="Verdana" w:cs="Verdana"/>
          <w:sz w:val="20"/>
          <w:szCs w:val="20"/>
          <w:lang w:val="en-US"/>
        </w:rPr>
        <w:t>candidates</w:t>
      </w:r>
      <w:r w:rsidRPr="000A3B61">
        <w:rPr>
          <w:rFonts w:ascii="Verdana" w:eastAsia="Verdana" w:hAnsi="Verdana" w:cs="Verdana"/>
          <w:sz w:val="20"/>
          <w:szCs w:val="20"/>
          <w:lang w:val="en-US"/>
        </w:rPr>
        <w:t xml:space="preserve"> should submit: </w:t>
      </w:r>
    </w:p>
    <w:p w14:paraId="5C9883B0" w14:textId="07E064FD" w:rsidR="000A3B61" w:rsidRDefault="00AF408C" w:rsidP="00AF408C">
      <w:pPr>
        <w:numPr>
          <w:ilvl w:val="0"/>
          <w:numId w:val="27"/>
        </w:num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CV</w:t>
      </w:r>
      <w:r w:rsidR="002E34CA">
        <w:rPr>
          <w:rFonts w:ascii="Verdana" w:eastAsia="Verdana" w:hAnsi="Verdana" w:cs="Verdana"/>
          <w:sz w:val="20"/>
          <w:szCs w:val="20"/>
          <w:lang w:val="en-US"/>
        </w:rPr>
        <w:t>.</w:t>
      </w:r>
    </w:p>
    <w:p w14:paraId="34584022" w14:textId="7AAE8DEF" w:rsidR="00AF408C" w:rsidRPr="000A3B61" w:rsidRDefault="00AF408C" w:rsidP="00AF408C">
      <w:pPr>
        <w:numPr>
          <w:ilvl w:val="0"/>
          <w:numId w:val="27"/>
        </w:num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Cover letter (max. 1 page).</w:t>
      </w:r>
    </w:p>
    <w:p w14:paraId="5598257B" w14:textId="67780F4B" w:rsidR="000A3B61" w:rsidRPr="000A3B61" w:rsidRDefault="000A3B61" w:rsidP="00AF408C">
      <w:pPr>
        <w:numPr>
          <w:ilvl w:val="0"/>
          <w:numId w:val="27"/>
        </w:num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Financial offer</w:t>
      </w:r>
      <w:r w:rsidR="007E0008">
        <w:rPr>
          <w:rFonts w:ascii="Verdana" w:eastAsia="Verdana" w:hAnsi="Verdana" w:cs="Verdana"/>
          <w:sz w:val="20"/>
          <w:szCs w:val="20"/>
          <w:lang w:val="en-US"/>
        </w:rPr>
        <w:t>, including daily fee</w:t>
      </w:r>
      <w:r w:rsidR="00AF408C">
        <w:rPr>
          <w:rFonts w:ascii="Verdana" w:eastAsia="Verdana" w:hAnsi="Verdana" w:cs="Verdana"/>
          <w:sz w:val="20"/>
          <w:szCs w:val="20"/>
          <w:lang w:val="en-US"/>
        </w:rPr>
        <w:t xml:space="preserve"> (in EUR).</w:t>
      </w:r>
    </w:p>
    <w:p w14:paraId="48E2B7E0" w14:textId="784BE1D7" w:rsidR="000A3B61" w:rsidRPr="000A3B61" w:rsidRDefault="000A3B61" w:rsidP="00AF408C">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 xml:space="preserve">The proposal shall include the aforementioned information and should be submitted within the above deadline to </w:t>
      </w:r>
      <w:hyperlink r:id="rId9" w:history="1">
        <w:r w:rsidR="007E0008" w:rsidRPr="003C2F9D">
          <w:rPr>
            <w:rStyle w:val="Hyperlink"/>
            <w:rFonts w:ascii="Verdana" w:eastAsia="Verdana" w:hAnsi="Verdana" w:cs="Verdana"/>
            <w:sz w:val="20"/>
            <w:szCs w:val="20"/>
            <w:lang w:val="en-US"/>
          </w:rPr>
          <w:t>EUACI@um.dk</w:t>
        </w:r>
      </w:hyperlink>
      <w:r w:rsidR="007E0008">
        <w:rPr>
          <w:rFonts w:ascii="Verdana" w:eastAsia="Verdana" w:hAnsi="Verdana" w:cs="Verdana"/>
          <w:sz w:val="20"/>
          <w:szCs w:val="20"/>
          <w:lang w:val="en-US"/>
        </w:rPr>
        <w:t xml:space="preserve"> cc to </w:t>
      </w:r>
      <w:hyperlink r:id="rId10" w:history="1">
        <w:r w:rsidR="00AF408C" w:rsidRPr="00005D46">
          <w:rPr>
            <w:rStyle w:val="Hyperlink"/>
            <w:rFonts w:ascii="Verdana" w:eastAsia="Verdana" w:hAnsi="Verdana" w:cs="Verdana"/>
            <w:sz w:val="20"/>
            <w:szCs w:val="20"/>
            <w:lang w:val="en-US"/>
          </w:rPr>
          <w:t>antmar@um.dk</w:t>
        </w:r>
      </w:hyperlink>
      <w:r w:rsidR="00AF408C">
        <w:rPr>
          <w:rFonts w:ascii="Verdana" w:eastAsia="Verdana" w:hAnsi="Verdana" w:cs="Verdana"/>
          <w:sz w:val="20"/>
          <w:szCs w:val="20"/>
          <w:lang w:val="en-US"/>
        </w:rPr>
        <w:t xml:space="preserve"> </w:t>
      </w:r>
      <w:r w:rsidR="00444082" w:rsidRPr="00CE647F">
        <w:rPr>
          <w:rFonts w:ascii="Verdana" w:eastAsia="Verdana" w:hAnsi="Verdana" w:cs="Verdana"/>
          <w:sz w:val="20"/>
          <w:szCs w:val="20"/>
          <w:lang w:val="en-US"/>
        </w:rPr>
        <w:t>in</w:t>
      </w:r>
      <w:r w:rsidRPr="008B2BC5">
        <w:rPr>
          <w:rFonts w:ascii="Verdana" w:eastAsia="Verdana" w:hAnsi="Verdana" w:cs="Verdana"/>
          <w:sz w:val="20"/>
          <w:szCs w:val="20"/>
          <w:lang w:val="en-US"/>
        </w:rPr>
        <w:t>dicating the subject line:</w:t>
      </w:r>
      <w:r w:rsidRPr="000A3B61">
        <w:rPr>
          <w:rFonts w:ascii="Verdana" w:eastAsia="Verdana" w:hAnsi="Verdana" w:cs="Verdana"/>
          <w:sz w:val="20"/>
          <w:szCs w:val="20"/>
          <w:lang w:val="en-US"/>
        </w:rPr>
        <w:t xml:space="preserve"> </w:t>
      </w:r>
      <w:r w:rsidR="00AF408C">
        <w:rPr>
          <w:rFonts w:ascii="Verdana" w:eastAsia="Verdana" w:hAnsi="Verdana" w:cs="Verdana"/>
          <w:bCs/>
          <w:sz w:val="20"/>
          <w:szCs w:val="20"/>
          <w:lang w:val="en-US"/>
        </w:rPr>
        <w:t xml:space="preserve">“Project Manager on Anti-corruption and EU </w:t>
      </w:r>
      <w:r w:rsidR="0020705A">
        <w:rPr>
          <w:rFonts w:ascii="Verdana" w:eastAsia="Verdana" w:hAnsi="Verdana" w:cs="Verdana"/>
          <w:bCs/>
          <w:sz w:val="20"/>
          <w:szCs w:val="20"/>
          <w:lang w:val="en-US"/>
        </w:rPr>
        <w:t>Integration</w:t>
      </w:r>
      <w:r w:rsidR="00AF408C">
        <w:rPr>
          <w:rFonts w:ascii="Verdana" w:eastAsia="Verdana" w:hAnsi="Verdana" w:cs="Verdana"/>
          <w:bCs/>
          <w:sz w:val="20"/>
          <w:szCs w:val="20"/>
          <w:lang w:val="en-US"/>
        </w:rPr>
        <w:t>”</w:t>
      </w:r>
      <w:r w:rsidRPr="007E0008">
        <w:rPr>
          <w:rFonts w:ascii="Verdana" w:eastAsia="Verdana" w:hAnsi="Verdana" w:cs="Verdana"/>
          <w:sz w:val="20"/>
          <w:szCs w:val="20"/>
          <w:lang w:val="en-US"/>
        </w:rPr>
        <w:t>.</w:t>
      </w:r>
      <w:r w:rsidRPr="000A3B61">
        <w:rPr>
          <w:rFonts w:ascii="Verdana" w:eastAsia="Verdana" w:hAnsi="Verdana" w:cs="Verdana"/>
          <w:sz w:val="20"/>
          <w:szCs w:val="20"/>
          <w:lang w:val="en-US"/>
        </w:rPr>
        <w:t xml:space="preserve"> </w:t>
      </w:r>
    </w:p>
    <w:p w14:paraId="73441440" w14:textId="3ACC0F2A" w:rsidR="007E0008" w:rsidRDefault="007E0008" w:rsidP="00AF408C">
      <w:p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 xml:space="preserve">You will receive an auto-reply from the </w:t>
      </w:r>
      <w:hyperlink r:id="rId11" w:history="1">
        <w:r w:rsidRPr="003C2F9D">
          <w:rPr>
            <w:rStyle w:val="Hyperlink"/>
            <w:rFonts w:ascii="Verdana" w:eastAsia="Verdana" w:hAnsi="Verdana" w:cs="Verdana"/>
            <w:sz w:val="20"/>
            <w:szCs w:val="20"/>
            <w:lang w:val="en-US"/>
          </w:rPr>
          <w:t>EUACI@um.dk</w:t>
        </w:r>
      </w:hyperlink>
      <w:r>
        <w:rPr>
          <w:rFonts w:ascii="Verdana" w:eastAsia="Verdana" w:hAnsi="Verdana" w:cs="Verdana"/>
          <w:sz w:val="20"/>
          <w:szCs w:val="20"/>
          <w:lang w:val="en-US"/>
        </w:rPr>
        <w:t xml:space="preserve"> mailbox when the offer has been received. If you do not receive an auto-reply, your offer was not received and you should contact the EUACI by phone.</w:t>
      </w:r>
    </w:p>
    <w:p w14:paraId="3CB4DE32" w14:textId="6BD55C55" w:rsidR="000A3B61" w:rsidRDefault="000A3B61" w:rsidP="00AF408C">
      <w:pPr>
        <w:spacing w:before="120" w:after="120" w:line="276" w:lineRule="auto"/>
        <w:jc w:val="both"/>
        <w:rPr>
          <w:rFonts w:ascii="Verdana" w:eastAsia="Verdana" w:hAnsi="Verdana" w:cs="Verdana"/>
          <w:sz w:val="20"/>
          <w:szCs w:val="20"/>
          <w:lang w:val="en-US"/>
        </w:rPr>
      </w:pPr>
      <w:r w:rsidRPr="000A3B61">
        <w:rPr>
          <w:rFonts w:ascii="Verdana" w:eastAsia="Verdana" w:hAnsi="Verdana" w:cs="Verdana"/>
          <w:sz w:val="20"/>
          <w:szCs w:val="20"/>
          <w:lang w:val="en-US"/>
        </w:rPr>
        <w:t>Bidding language: English.</w:t>
      </w:r>
    </w:p>
    <w:p w14:paraId="01BD0B7F" w14:textId="39CA05A0" w:rsidR="000A3B61" w:rsidRPr="000A3B61" w:rsidRDefault="000A3B61" w:rsidP="00AF408C">
      <w:pPr>
        <w:spacing w:before="120" w:after="120" w:line="276" w:lineRule="auto"/>
        <w:jc w:val="both"/>
        <w:rPr>
          <w:rFonts w:ascii="Verdana" w:eastAsia="Verdana" w:hAnsi="Verdana" w:cs="Verdana"/>
          <w:sz w:val="20"/>
          <w:szCs w:val="20"/>
          <w:lang w:val="en-US"/>
        </w:rPr>
      </w:pPr>
      <w:r w:rsidRPr="001054F0">
        <w:rPr>
          <w:rFonts w:ascii="Verdana" w:eastAsia="Verdana" w:hAnsi="Verdana" w:cs="Verdana"/>
          <w:sz w:val="20"/>
          <w:szCs w:val="20"/>
          <w:lang w:val="en-US"/>
        </w:rPr>
        <w:t xml:space="preserve">Any clarification questions regarding the </w:t>
      </w:r>
      <w:r w:rsidR="007E0008" w:rsidRPr="001054F0">
        <w:rPr>
          <w:rFonts w:ascii="Verdana" w:eastAsia="Verdana" w:hAnsi="Verdana" w:cs="Verdana"/>
          <w:sz w:val="20"/>
          <w:szCs w:val="20"/>
          <w:lang w:val="en-US"/>
        </w:rPr>
        <w:t>terms of reference</w:t>
      </w:r>
      <w:r w:rsidRPr="001054F0">
        <w:rPr>
          <w:rFonts w:ascii="Verdana" w:eastAsia="Verdana" w:hAnsi="Verdana" w:cs="Verdana"/>
          <w:sz w:val="20"/>
          <w:szCs w:val="20"/>
          <w:lang w:val="en-US"/>
        </w:rPr>
        <w:t xml:space="preserve"> should be addressed to</w:t>
      </w:r>
      <w:r w:rsidR="005D7245" w:rsidRPr="001054F0">
        <w:rPr>
          <w:rFonts w:ascii="Verdana" w:eastAsia="Verdana" w:hAnsi="Verdana" w:cs="Verdana"/>
          <w:sz w:val="20"/>
          <w:szCs w:val="20"/>
          <w:lang w:val="en-US"/>
        </w:rPr>
        <w:t xml:space="preserve"> </w:t>
      </w:r>
      <w:hyperlink r:id="rId12" w:history="1">
        <w:r w:rsidR="006D463C" w:rsidRPr="001054F0">
          <w:rPr>
            <w:rStyle w:val="Hyperlink"/>
            <w:rFonts w:ascii="Verdana" w:eastAsia="Verdana" w:hAnsi="Verdana" w:cs="Verdana"/>
            <w:sz w:val="20"/>
            <w:szCs w:val="20"/>
            <w:lang w:val="en-US"/>
          </w:rPr>
          <w:t>antmar@um.dk</w:t>
        </w:r>
      </w:hyperlink>
      <w:r w:rsidRPr="001054F0">
        <w:rPr>
          <w:rFonts w:ascii="Verdana" w:eastAsia="Verdana" w:hAnsi="Verdana" w:cs="Verdana"/>
          <w:sz w:val="20"/>
          <w:szCs w:val="20"/>
          <w:lang w:val="en-US"/>
        </w:rPr>
        <w:t xml:space="preserve">, not later than </w:t>
      </w:r>
      <w:r w:rsidR="001054F0" w:rsidRPr="001054F0">
        <w:rPr>
          <w:rFonts w:ascii="Verdana" w:eastAsia="Verdana" w:hAnsi="Verdana" w:cs="Verdana"/>
          <w:sz w:val="20"/>
          <w:szCs w:val="20"/>
          <w:lang w:val="en-US"/>
        </w:rPr>
        <w:t>11 April</w:t>
      </w:r>
      <w:r w:rsidR="007E0008" w:rsidRPr="001054F0">
        <w:rPr>
          <w:rFonts w:ascii="Verdana" w:eastAsia="Verdana" w:hAnsi="Verdana" w:cs="Verdana"/>
          <w:sz w:val="20"/>
          <w:szCs w:val="20"/>
          <w:lang w:val="en-US"/>
        </w:rPr>
        <w:t xml:space="preserve">, </w:t>
      </w:r>
      <w:r w:rsidR="001054F0" w:rsidRPr="001054F0">
        <w:rPr>
          <w:rFonts w:ascii="Verdana" w:eastAsia="Verdana" w:hAnsi="Verdana" w:cs="Verdana"/>
          <w:sz w:val="20"/>
          <w:szCs w:val="20"/>
          <w:lang w:val="en-US"/>
        </w:rPr>
        <w:t>18:00</w:t>
      </w:r>
      <w:r w:rsidRPr="001054F0">
        <w:rPr>
          <w:rFonts w:ascii="Verdana" w:eastAsia="Verdana" w:hAnsi="Verdana" w:cs="Verdana"/>
          <w:sz w:val="20"/>
          <w:szCs w:val="20"/>
          <w:lang w:val="en-US"/>
        </w:rPr>
        <w:t xml:space="preserve"> Kyiv time.</w:t>
      </w:r>
    </w:p>
    <w:p w14:paraId="5D248D54" w14:textId="0BEFDFFE" w:rsidR="000A3B61" w:rsidRDefault="000A3B61" w:rsidP="00AF408C">
      <w:pPr>
        <w:spacing w:before="120" w:after="120" w:line="276" w:lineRule="auto"/>
        <w:jc w:val="both"/>
        <w:rPr>
          <w:rFonts w:ascii="Verdana" w:eastAsia="Verdana" w:hAnsi="Verdana" w:cs="Verdana"/>
          <w:sz w:val="20"/>
          <w:szCs w:val="20"/>
          <w:lang w:val="en-US"/>
        </w:rPr>
      </w:pPr>
    </w:p>
    <w:p w14:paraId="0C70BBD0" w14:textId="20BD348B" w:rsidR="00F93308" w:rsidRDefault="00F93308" w:rsidP="00AF408C">
      <w:pPr>
        <w:spacing w:before="120" w:after="120" w:line="276" w:lineRule="auto"/>
        <w:jc w:val="both"/>
        <w:rPr>
          <w:rFonts w:ascii="Verdana" w:eastAsia="Verdana" w:hAnsi="Verdana" w:cs="Verdana"/>
          <w:b/>
          <w:bCs/>
          <w:sz w:val="20"/>
          <w:szCs w:val="20"/>
          <w:lang w:val="en-US"/>
        </w:rPr>
      </w:pPr>
      <w:r w:rsidRPr="00F93308">
        <w:rPr>
          <w:rFonts w:ascii="Verdana" w:eastAsia="Verdana" w:hAnsi="Verdana" w:cs="Verdana"/>
          <w:b/>
          <w:bCs/>
          <w:sz w:val="20"/>
          <w:szCs w:val="20"/>
          <w:lang w:val="en-US"/>
        </w:rPr>
        <w:t>Evaluation criteria</w:t>
      </w:r>
    </w:p>
    <w:p w14:paraId="15956994" w14:textId="37C68954" w:rsidR="00F93308" w:rsidRPr="00F93308" w:rsidRDefault="002E34CA" w:rsidP="00AF408C">
      <w:pPr>
        <w:spacing w:before="120" w:after="120" w:line="276" w:lineRule="auto"/>
        <w:jc w:val="both"/>
        <w:rPr>
          <w:rFonts w:ascii="Verdana" w:eastAsia="Verdana" w:hAnsi="Verdana" w:cs="Verdana"/>
          <w:sz w:val="20"/>
          <w:szCs w:val="20"/>
          <w:lang w:val="en-US"/>
        </w:rPr>
      </w:pPr>
      <w:r>
        <w:rPr>
          <w:rFonts w:ascii="Verdana" w:eastAsia="Verdana" w:hAnsi="Verdana" w:cs="Verdana"/>
          <w:sz w:val="20"/>
          <w:szCs w:val="20"/>
          <w:lang w:val="en-US"/>
        </w:rPr>
        <w:t>The Service Provider will be selected based on the following criteria: 80% - previous experience and relevance for the assignment; 20% - financial offer.</w:t>
      </w:r>
    </w:p>
    <w:sectPr w:rsidR="00F93308" w:rsidRPr="00F93308">
      <w:headerReference w:type="default" r:id="rId13"/>
      <w:footerReference w:type="default" r:id="rId14"/>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F2D4" w14:textId="77777777" w:rsidR="004C5AF9" w:rsidRDefault="004C5AF9">
      <w:r>
        <w:separator/>
      </w:r>
    </w:p>
  </w:endnote>
  <w:endnote w:type="continuationSeparator" w:id="0">
    <w:p w14:paraId="5DF1E1EB" w14:textId="77777777" w:rsidR="004C5AF9" w:rsidRDefault="004C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9D94" w14:textId="77777777" w:rsidR="004C5AF9" w:rsidRDefault="004C5AF9">
      <w:r>
        <w:separator/>
      </w:r>
    </w:p>
  </w:footnote>
  <w:footnote w:type="continuationSeparator" w:id="0">
    <w:p w14:paraId="52DC7FC9" w14:textId="77777777" w:rsidR="004C5AF9" w:rsidRDefault="004C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919"/>
    <w:multiLevelType w:val="multilevel"/>
    <w:tmpl w:val="844A8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2"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17BBE"/>
    <w:multiLevelType w:val="hybridMultilevel"/>
    <w:tmpl w:val="D4BCB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E5F3E"/>
    <w:multiLevelType w:val="hybridMultilevel"/>
    <w:tmpl w:val="4B7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242BC"/>
    <w:multiLevelType w:val="multilevel"/>
    <w:tmpl w:val="CF360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869A6"/>
    <w:multiLevelType w:val="hybridMultilevel"/>
    <w:tmpl w:val="CAF2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F4E9A"/>
    <w:multiLevelType w:val="multilevel"/>
    <w:tmpl w:val="79088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4652D7"/>
    <w:multiLevelType w:val="multilevel"/>
    <w:tmpl w:val="AB789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6"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20"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6" w15:restartNumberingAfterBreak="0">
    <w:nsid w:val="5A924A0C"/>
    <w:multiLevelType w:val="multilevel"/>
    <w:tmpl w:val="EBFCD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A1BF1"/>
    <w:multiLevelType w:val="multilevel"/>
    <w:tmpl w:val="2F227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30"/>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num>
  <w:num w:numId="8">
    <w:abstractNumId w:val="19"/>
  </w:num>
  <w:num w:numId="9">
    <w:abstractNumId w:val="25"/>
  </w:num>
  <w:num w:numId="10">
    <w:abstractNumId w:val="27"/>
  </w:num>
  <w:num w:numId="11">
    <w:abstractNumId w:val="18"/>
  </w:num>
  <w:num w:numId="12">
    <w:abstractNumId w:val="20"/>
  </w:num>
  <w:num w:numId="13">
    <w:abstractNumId w:val="3"/>
  </w:num>
  <w:num w:numId="14">
    <w:abstractNumId w:val="22"/>
  </w:num>
  <w:num w:numId="15">
    <w:abstractNumId w:val="5"/>
  </w:num>
  <w:num w:numId="16">
    <w:abstractNumId w:val="7"/>
  </w:num>
  <w:num w:numId="17">
    <w:abstractNumId w:val="29"/>
  </w:num>
  <w:num w:numId="18">
    <w:abstractNumId w:val="28"/>
  </w:num>
  <w:num w:numId="19">
    <w:abstractNumId w:val="24"/>
  </w:num>
  <w:num w:numId="20">
    <w:abstractNumId w:val="34"/>
  </w:num>
  <w:num w:numId="21">
    <w:abstractNumId w:val="32"/>
  </w:num>
  <w:num w:numId="22">
    <w:abstractNumId w:val="11"/>
  </w:num>
  <w:num w:numId="23">
    <w:abstractNumId w:val="6"/>
  </w:num>
  <w:num w:numId="24">
    <w:abstractNumId w:val="21"/>
  </w:num>
  <w:num w:numId="25">
    <w:abstractNumId w:val="10"/>
  </w:num>
  <w:num w:numId="26">
    <w:abstractNumId w:val="16"/>
  </w:num>
  <w:num w:numId="27">
    <w:abstractNumId w:val="31"/>
  </w:num>
  <w:num w:numId="28">
    <w:abstractNumId w:val="23"/>
  </w:num>
  <w:num w:numId="29">
    <w:abstractNumId w:val="4"/>
  </w:num>
  <w:num w:numId="30">
    <w:abstractNumId w:val="8"/>
  </w:num>
  <w:num w:numId="31">
    <w:abstractNumId w:val="14"/>
  </w:num>
  <w:num w:numId="32">
    <w:abstractNumId w:val="0"/>
  </w:num>
  <w:num w:numId="33">
    <w:abstractNumId w:val="13"/>
  </w:num>
  <w:num w:numId="34">
    <w:abstractNumId w:val="33"/>
  </w:num>
  <w:num w:numId="35">
    <w:abstractNumId w:val="9"/>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17274"/>
    <w:rsid w:val="000A3B61"/>
    <w:rsid w:val="000C29CA"/>
    <w:rsid w:val="000D3687"/>
    <w:rsid w:val="0010268D"/>
    <w:rsid w:val="00104944"/>
    <w:rsid w:val="001054F0"/>
    <w:rsid w:val="00106869"/>
    <w:rsid w:val="001125D0"/>
    <w:rsid w:val="00123A58"/>
    <w:rsid w:val="00131659"/>
    <w:rsid w:val="00133086"/>
    <w:rsid w:val="001553B1"/>
    <w:rsid w:val="0016275B"/>
    <w:rsid w:val="001E0D8B"/>
    <w:rsid w:val="001E0EE7"/>
    <w:rsid w:val="001E2347"/>
    <w:rsid w:val="0020705A"/>
    <w:rsid w:val="002230D5"/>
    <w:rsid w:val="00223D2A"/>
    <w:rsid w:val="00295C10"/>
    <w:rsid w:val="002A1A2B"/>
    <w:rsid w:val="002D3F53"/>
    <w:rsid w:val="002E34CA"/>
    <w:rsid w:val="002F72CC"/>
    <w:rsid w:val="0031301D"/>
    <w:rsid w:val="00340D59"/>
    <w:rsid w:val="00353E39"/>
    <w:rsid w:val="00364886"/>
    <w:rsid w:val="00367D91"/>
    <w:rsid w:val="00374B9E"/>
    <w:rsid w:val="00377607"/>
    <w:rsid w:val="003822CA"/>
    <w:rsid w:val="003B5468"/>
    <w:rsid w:val="003C030F"/>
    <w:rsid w:val="003D48E5"/>
    <w:rsid w:val="003E71E9"/>
    <w:rsid w:val="00420191"/>
    <w:rsid w:val="00423D3A"/>
    <w:rsid w:val="00444082"/>
    <w:rsid w:val="00455942"/>
    <w:rsid w:val="00490118"/>
    <w:rsid w:val="00496B7D"/>
    <w:rsid w:val="004A5B2C"/>
    <w:rsid w:val="004C2D9D"/>
    <w:rsid w:val="004C54BB"/>
    <w:rsid w:val="004C5AF9"/>
    <w:rsid w:val="004D27C8"/>
    <w:rsid w:val="004D7DEA"/>
    <w:rsid w:val="004F35FC"/>
    <w:rsid w:val="00517377"/>
    <w:rsid w:val="00524EED"/>
    <w:rsid w:val="00561478"/>
    <w:rsid w:val="00562D47"/>
    <w:rsid w:val="0056323E"/>
    <w:rsid w:val="00593EED"/>
    <w:rsid w:val="005D7245"/>
    <w:rsid w:val="006005C5"/>
    <w:rsid w:val="00630D0C"/>
    <w:rsid w:val="006449BD"/>
    <w:rsid w:val="006819C9"/>
    <w:rsid w:val="00691B30"/>
    <w:rsid w:val="006D463C"/>
    <w:rsid w:val="006F7AC1"/>
    <w:rsid w:val="00701D5F"/>
    <w:rsid w:val="00710612"/>
    <w:rsid w:val="007203B4"/>
    <w:rsid w:val="00722183"/>
    <w:rsid w:val="007801B1"/>
    <w:rsid w:val="00797239"/>
    <w:rsid w:val="007E0008"/>
    <w:rsid w:val="007E2808"/>
    <w:rsid w:val="007F3543"/>
    <w:rsid w:val="0081172E"/>
    <w:rsid w:val="00840125"/>
    <w:rsid w:val="00890623"/>
    <w:rsid w:val="0089625A"/>
    <w:rsid w:val="008B2BC5"/>
    <w:rsid w:val="008C3C33"/>
    <w:rsid w:val="008D7747"/>
    <w:rsid w:val="008E637D"/>
    <w:rsid w:val="009413B8"/>
    <w:rsid w:val="00987454"/>
    <w:rsid w:val="009A21CF"/>
    <w:rsid w:val="009A3717"/>
    <w:rsid w:val="009B5DED"/>
    <w:rsid w:val="009C328B"/>
    <w:rsid w:val="00A07A6F"/>
    <w:rsid w:val="00A31863"/>
    <w:rsid w:val="00A656E7"/>
    <w:rsid w:val="00AB19EF"/>
    <w:rsid w:val="00AF36CB"/>
    <w:rsid w:val="00AF408C"/>
    <w:rsid w:val="00B146F7"/>
    <w:rsid w:val="00B31BBD"/>
    <w:rsid w:val="00B60650"/>
    <w:rsid w:val="00B70483"/>
    <w:rsid w:val="00B93DCC"/>
    <w:rsid w:val="00BB2901"/>
    <w:rsid w:val="00BB72CB"/>
    <w:rsid w:val="00BC578D"/>
    <w:rsid w:val="00BC745A"/>
    <w:rsid w:val="00BD26B9"/>
    <w:rsid w:val="00BE60AB"/>
    <w:rsid w:val="00C31B32"/>
    <w:rsid w:val="00C47494"/>
    <w:rsid w:val="00C66C01"/>
    <w:rsid w:val="00C84777"/>
    <w:rsid w:val="00CA7520"/>
    <w:rsid w:val="00CC697C"/>
    <w:rsid w:val="00CC7918"/>
    <w:rsid w:val="00CE647F"/>
    <w:rsid w:val="00D1402C"/>
    <w:rsid w:val="00D20021"/>
    <w:rsid w:val="00D764C2"/>
    <w:rsid w:val="00D8500F"/>
    <w:rsid w:val="00DB1F68"/>
    <w:rsid w:val="00E050BF"/>
    <w:rsid w:val="00E50501"/>
    <w:rsid w:val="00E8434C"/>
    <w:rsid w:val="00E87E6E"/>
    <w:rsid w:val="00E96025"/>
    <w:rsid w:val="00EC1F83"/>
    <w:rsid w:val="00EE7EA6"/>
    <w:rsid w:val="00F90570"/>
    <w:rsid w:val="00F93308"/>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character" w:styleId="UnresolvedMention">
    <w:name w:val="Unresolved Mention"/>
    <w:basedOn w:val="DefaultParagraphFont"/>
    <w:uiPriority w:val="99"/>
    <w:semiHidden/>
    <w:unhideWhenUsed/>
    <w:rsid w:val="00AF4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mar@u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tmar@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1096</Words>
  <Characters>6250</Characters>
  <Application>Microsoft Office Word</Application>
  <DocSecurity>4</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Anton Iaroslavovych Marchuk</cp:lastModifiedBy>
  <cp:revision>2</cp:revision>
  <dcterms:created xsi:type="dcterms:W3CDTF">2025-04-01T07:09:00Z</dcterms:created>
  <dcterms:modified xsi:type="dcterms:W3CDTF">2025-04-01T07:09:00Z</dcterms:modified>
</cp:coreProperties>
</file>