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Verdana" w:hAnsi="Verdana"/>
          <w:color w:val="4F81BD" w:themeColor="accent1"/>
          <w:sz w:val="22"/>
          <w:szCs w:val="22"/>
        </w:rPr>
        <w:tag w:val="goog_rdk_1"/>
        <w:id w:val="-1648196039"/>
        <w:showingPlcHdr/>
      </w:sdtPr>
      <w:sdtEndPr/>
      <w:sdtContent>
        <w:p w14:paraId="55C2BEF1" w14:textId="512351D5" w:rsidR="005235BD" w:rsidRPr="002B4986" w:rsidRDefault="000C706F" w:rsidP="000C706F">
          <w:pPr>
            <w:jc w:val="center"/>
            <w:rPr>
              <w:rFonts w:ascii="Verdana" w:hAnsi="Verdana"/>
              <w:color w:val="000000"/>
              <w:sz w:val="22"/>
              <w:szCs w:val="22"/>
            </w:rPr>
          </w:pPr>
          <w:r>
            <w:rPr>
              <w:rFonts w:ascii="Verdana" w:hAnsi="Verdana"/>
              <w:color w:val="4F81BD" w:themeColor="accent1"/>
              <w:sz w:val="22"/>
              <w:szCs w:val="22"/>
            </w:rPr>
            <w:t xml:space="preserve">     </w:t>
          </w:r>
        </w:p>
      </w:sdtContent>
    </w:sdt>
    <w:p w14:paraId="0AE615AB" w14:textId="144032AA" w:rsidR="002B4986" w:rsidRPr="002B4986" w:rsidRDefault="002B4986" w:rsidP="00BD6B89">
      <w:pPr>
        <w:pStyle w:val="Heading2"/>
        <w:spacing w:before="0" w:after="0"/>
        <w:jc w:val="center"/>
        <w:rPr>
          <w:rFonts w:ascii="Verdana" w:hAnsi="Verdana"/>
          <w:color w:val="000000"/>
          <w:sz w:val="22"/>
          <w:szCs w:val="22"/>
        </w:rPr>
      </w:pPr>
      <w:r w:rsidRPr="002B4986">
        <w:rPr>
          <w:rFonts w:ascii="Verdana" w:hAnsi="Verdana"/>
          <w:color w:val="000000"/>
          <w:sz w:val="22"/>
          <w:szCs w:val="22"/>
        </w:rPr>
        <w:t xml:space="preserve">TERMS OF REFERENCE FOR </w:t>
      </w:r>
      <w:r w:rsidR="00EC4761">
        <w:rPr>
          <w:rFonts w:ascii="Verdana" w:hAnsi="Verdana"/>
          <w:color w:val="000000"/>
          <w:sz w:val="22"/>
          <w:szCs w:val="22"/>
        </w:rPr>
        <w:t>A</w:t>
      </w:r>
    </w:p>
    <w:p w14:paraId="42376B3F" w14:textId="5A43DD33" w:rsidR="00D57EC4" w:rsidRPr="002B4986" w:rsidRDefault="00EC4761" w:rsidP="00BD6B89">
      <w:pPr>
        <w:pStyle w:val="Heading2"/>
        <w:spacing w:before="0" w:after="0"/>
        <w:jc w:val="center"/>
        <w:rPr>
          <w:rFonts w:ascii="Verdana" w:hAnsi="Verdana"/>
          <w:color w:val="000000"/>
          <w:sz w:val="22"/>
          <w:szCs w:val="22"/>
        </w:rPr>
      </w:pPr>
      <w:bookmarkStart w:id="0" w:name="_Hlk189776419"/>
      <w:r>
        <w:rPr>
          <w:rFonts w:ascii="Verdana" w:hAnsi="Verdana"/>
          <w:color w:val="000000"/>
          <w:sz w:val="22"/>
          <w:szCs w:val="22"/>
        </w:rPr>
        <w:t>CONSULTANT</w:t>
      </w:r>
      <w:r w:rsidR="00AE7A04">
        <w:rPr>
          <w:rFonts w:ascii="Verdana" w:hAnsi="Verdana"/>
          <w:color w:val="000000"/>
          <w:sz w:val="22"/>
          <w:szCs w:val="22"/>
        </w:rPr>
        <w:t xml:space="preserve"> FOR </w:t>
      </w:r>
      <w:r w:rsidR="002B4986" w:rsidRPr="002B4986">
        <w:rPr>
          <w:rFonts w:ascii="Verdana" w:hAnsi="Verdana"/>
          <w:color w:val="000000"/>
          <w:sz w:val="22"/>
          <w:szCs w:val="22"/>
        </w:rPr>
        <w:t>THE MINISTRY OF EDUCATION AND SCIENCE OF UKRAINE REGARDING THE PROJECT OF MODERNIZATION (RECONSTRUCTION AND MAJOR REPAIR) OF SCHOOL CANTEENS </w:t>
      </w:r>
    </w:p>
    <w:bookmarkEnd w:id="0"/>
    <w:p w14:paraId="4AD8BA1D" w14:textId="77777777" w:rsidR="002B4986" w:rsidRPr="002B4986" w:rsidRDefault="002B4986" w:rsidP="002B4986"/>
    <w:p w14:paraId="631A3710" w14:textId="67F8BDA9" w:rsidR="00D57EC4" w:rsidRPr="002B4986" w:rsidRDefault="005235BD" w:rsidP="00BD6B89">
      <w:pPr>
        <w:pStyle w:val="Heading2"/>
        <w:numPr>
          <w:ilvl w:val="0"/>
          <w:numId w:val="32"/>
        </w:numPr>
        <w:spacing w:before="0" w:after="0"/>
        <w:jc w:val="both"/>
        <w:rPr>
          <w:rFonts w:ascii="Verdana" w:hAnsi="Verdana"/>
          <w:color w:val="000000"/>
          <w:sz w:val="24"/>
          <w:szCs w:val="24"/>
        </w:rPr>
      </w:pPr>
      <w:r w:rsidRPr="002B4986">
        <w:rPr>
          <w:rFonts w:ascii="Verdana" w:hAnsi="Verdana"/>
          <w:color w:val="000000"/>
          <w:sz w:val="24"/>
          <w:szCs w:val="24"/>
        </w:rPr>
        <w:t>BACKGROUND AND CONTEXT</w:t>
      </w:r>
    </w:p>
    <w:p w14:paraId="6CB80E57" w14:textId="77777777" w:rsidR="00BD6B89" w:rsidRPr="002B4986" w:rsidRDefault="00BD6B89" w:rsidP="00BD6B89"/>
    <w:p w14:paraId="7E5DEC70" w14:textId="3B7DDB0F" w:rsidR="00393F1E" w:rsidRPr="002B4986" w:rsidRDefault="00D57EC4" w:rsidP="00BD6B89">
      <w:pPr>
        <w:ind w:firstLine="567"/>
        <w:jc w:val="both"/>
        <w:rPr>
          <w:rFonts w:ascii="Verdana" w:hAnsi="Verdana"/>
          <w:sz w:val="22"/>
          <w:szCs w:val="22"/>
        </w:rPr>
      </w:pPr>
      <w:bookmarkStart w:id="1" w:name="_Hlk182243123"/>
      <w:r w:rsidRPr="002B4986">
        <w:rPr>
          <w:rFonts w:ascii="Verdana" w:hAnsi="Verdana"/>
          <w:sz w:val="22"/>
          <w:szCs w:val="22"/>
        </w:rPr>
        <w:t xml:space="preserve">Supporting anti-corruption efforts in Ukraine is a high political priority for the European Union and Denmark. By combating corruption, the </w:t>
      </w:r>
      <w:bookmarkStart w:id="2" w:name="_Hlk189776498"/>
      <w:r w:rsidR="00AE7A04">
        <w:rPr>
          <w:rFonts w:ascii="Verdana" w:hAnsi="Verdana"/>
          <w:sz w:val="22"/>
          <w:szCs w:val="22"/>
        </w:rPr>
        <w:t>Program</w:t>
      </w:r>
      <w:r w:rsidR="00AE7A04" w:rsidRPr="002B4986">
        <w:rPr>
          <w:rFonts w:ascii="Verdana" w:hAnsi="Verdana"/>
          <w:sz w:val="22"/>
          <w:szCs w:val="22"/>
        </w:rPr>
        <w:t xml:space="preserve"> </w:t>
      </w:r>
      <w:bookmarkEnd w:id="2"/>
      <w:r w:rsidRPr="002B4986">
        <w:rPr>
          <w:rFonts w:ascii="Verdana" w:hAnsi="Verdana"/>
          <w:sz w:val="22"/>
          <w:szCs w:val="22"/>
        </w:rPr>
        <w:t>contributes to the consolidation of democracy and economic growth of Ukraine, as well as the successful approximation of Ukraine with the EU.</w:t>
      </w:r>
    </w:p>
    <w:p w14:paraId="762D3472" w14:textId="2AC3D6F4" w:rsidR="00393F1E" w:rsidRPr="002B4986" w:rsidRDefault="00D57EC4" w:rsidP="00BD6B89">
      <w:pPr>
        <w:ind w:firstLine="567"/>
        <w:jc w:val="both"/>
        <w:rPr>
          <w:rFonts w:ascii="Verdana" w:hAnsi="Verdana"/>
          <w:sz w:val="22"/>
          <w:szCs w:val="22"/>
        </w:rPr>
      </w:pPr>
      <w:r w:rsidRPr="002B4986">
        <w:rPr>
          <w:rFonts w:ascii="Verdana" w:hAnsi="Verdana"/>
          <w:sz w:val="22"/>
          <w:szCs w:val="22"/>
        </w:rPr>
        <w:t xml:space="preserve">The European Union Anti-Corruption Initiative (EUACI) in Ukraine is a joint EU and Government of Denmark financed </w:t>
      </w:r>
      <w:r w:rsidR="003824C2" w:rsidRPr="002B4986">
        <w:rPr>
          <w:rFonts w:ascii="Verdana" w:hAnsi="Verdana"/>
          <w:sz w:val="22"/>
          <w:szCs w:val="22"/>
        </w:rPr>
        <w:t>program</w:t>
      </w:r>
      <w:r w:rsidRPr="002B4986">
        <w:rPr>
          <w:rFonts w:ascii="Verdana" w:hAnsi="Verdana"/>
          <w:sz w:val="22"/>
          <w:szCs w:val="22"/>
        </w:rPr>
        <w:t xml:space="preserve"> aimed at supporting Ukraine in its efforts to reduce corruption at the national and local level through empowerment of citizens, civil society, and state institutions. In early 2024, the EUACI entered its phase III which runs till mid-2027.</w:t>
      </w:r>
      <w:r w:rsidR="00CD23DC" w:rsidRPr="002B4986">
        <w:rPr>
          <w:rFonts w:ascii="Verdana" w:hAnsi="Verdana"/>
          <w:sz w:val="22"/>
          <w:szCs w:val="22"/>
        </w:rPr>
        <w:t xml:space="preserve"> As part of the new phase, the EUACI has been asked to identify activities related to schools.</w:t>
      </w:r>
    </w:p>
    <w:p w14:paraId="4A43718F" w14:textId="315758F4" w:rsidR="003E4CF5" w:rsidRPr="002B4986" w:rsidRDefault="003E4CF5" w:rsidP="006012C4">
      <w:pPr>
        <w:pStyle w:val="NormalWeb"/>
        <w:spacing w:before="0" w:beforeAutospacing="0" w:after="0" w:afterAutospacing="0"/>
        <w:ind w:firstLine="720"/>
        <w:jc w:val="both"/>
        <w:rPr>
          <w:rFonts w:ascii="Verdana" w:hAnsi="Verdana"/>
          <w:color w:val="222222"/>
          <w:sz w:val="22"/>
          <w:szCs w:val="22"/>
        </w:rPr>
      </w:pPr>
      <w:r w:rsidRPr="002B4986">
        <w:rPr>
          <w:rFonts w:ascii="Verdana" w:hAnsi="Verdana"/>
          <w:color w:val="222222"/>
          <w:sz w:val="22"/>
          <w:szCs w:val="22"/>
        </w:rPr>
        <w:t>In 2023, the Cabinet of Ministers of Ukraine approved the Strategy for Reforming the School Nutrition System for 2023-2027, and one of the stages of its implementation is the restoration and modernization of canteens in schools using the latest technolog</w:t>
      </w:r>
      <w:r w:rsidR="00AE7A04">
        <w:rPr>
          <w:rFonts w:ascii="Verdana" w:hAnsi="Verdana"/>
          <w:color w:val="222222"/>
          <w:sz w:val="22"/>
          <w:szCs w:val="22"/>
        </w:rPr>
        <w:t>y</w:t>
      </w:r>
      <w:r w:rsidRPr="002B4986">
        <w:rPr>
          <w:rFonts w:ascii="Verdana" w:hAnsi="Verdana"/>
          <w:color w:val="222222"/>
          <w:sz w:val="22"/>
          <w:szCs w:val="22"/>
        </w:rPr>
        <w:t xml:space="preserve">, improving energy efficiency and following the principles of the HACCP system. </w:t>
      </w:r>
    </w:p>
    <w:p w14:paraId="567EBF0F" w14:textId="7EFC5C2F" w:rsidR="003E4CF5" w:rsidRPr="002B4986" w:rsidRDefault="003E4CF5" w:rsidP="00B34109">
      <w:pPr>
        <w:ind w:firstLine="567"/>
        <w:jc w:val="both"/>
        <w:rPr>
          <w:rFonts w:ascii="Verdana" w:hAnsi="Verdana"/>
          <w:sz w:val="22"/>
          <w:szCs w:val="22"/>
        </w:rPr>
      </w:pPr>
      <w:r w:rsidRPr="002B4986">
        <w:rPr>
          <w:rFonts w:ascii="Verdana" w:hAnsi="Verdana"/>
          <w:sz w:val="22"/>
          <w:szCs w:val="22"/>
        </w:rPr>
        <w:t xml:space="preserve">In 2024, the government allocated UAH 1.5 billion for the modernization of canteens facilities across local communities. The Ministry of Education and Science of Ukraine (hereinafter - the Ministry) is responsible for implementing the subvention. The School Nutrition Reform Team, with First Lady Olena Zelenska's support, works together </w:t>
      </w:r>
      <w:r w:rsidR="00AE7A04">
        <w:rPr>
          <w:rFonts w:ascii="Verdana" w:hAnsi="Verdana"/>
          <w:sz w:val="22"/>
          <w:szCs w:val="22"/>
        </w:rPr>
        <w:t>with the Ministry</w:t>
      </w:r>
      <w:r w:rsidRPr="002B4986">
        <w:rPr>
          <w:rFonts w:ascii="Verdana" w:hAnsi="Verdana"/>
          <w:sz w:val="22"/>
          <w:szCs w:val="22"/>
        </w:rPr>
        <w:t>.</w:t>
      </w:r>
    </w:p>
    <w:p w14:paraId="0809E964" w14:textId="34FA2124" w:rsidR="003824C2" w:rsidRPr="002B4986" w:rsidRDefault="001D3340" w:rsidP="003824C2">
      <w:pPr>
        <w:pStyle w:val="NormalWeb"/>
        <w:spacing w:before="0" w:beforeAutospacing="0" w:after="0" w:afterAutospacing="0"/>
        <w:ind w:firstLine="720"/>
        <w:jc w:val="both"/>
        <w:rPr>
          <w:rFonts w:ascii="Verdana" w:hAnsi="Verdana"/>
          <w:color w:val="222222"/>
          <w:sz w:val="22"/>
          <w:szCs w:val="22"/>
        </w:rPr>
      </w:pPr>
      <w:bookmarkStart w:id="3" w:name="_Hlk189055125"/>
      <w:r w:rsidRPr="002B4986">
        <w:rPr>
          <w:rFonts w:ascii="Verdana" w:hAnsi="Verdana"/>
          <w:color w:val="222222"/>
          <w:sz w:val="22"/>
          <w:szCs w:val="22"/>
        </w:rPr>
        <w:t>The Ministry</w:t>
      </w:r>
      <w:r w:rsidR="00AE7A04">
        <w:rPr>
          <w:rFonts w:ascii="Verdana" w:hAnsi="Verdana"/>
          <w:color w:val="222222"/>
          <w:sz w:val="22"/>
          <w:szCs w:val="22"/>
          <w:lang w:val="en-US"/>
        </w:rPr>
        <w:t xml:space="preserve"> </w:t>
      </w:r>
      <w:r w:rsidR="003824C2" w:rsidRPr="002B4986">
        <w:rPr>
          <w:rFonts w:ascii="Verdana" w:hAnsi="Verdana"/>
          <w:color w:val="222222"/>
          <w:sz w:val="22"/>
          <w:szCs w:val="22"/>
        </w:rPr>
        <w:t xml:space="preserve">requested </w:t>
      </w:r>
      <w:r w:rsidR="00AE7A04">
        <w:rPr>
          <w:rFonts w:ascii="Verdana" w:hAnsi="Verdana"/>
          <w:color w:val="222222"/>
          <w:sz w:val="22"/>
          <w:szCs w:val="22"/>
        </w:rPr>
        <w:t xml:space="preserve">the </w:t>
      </w:r>
      <w:r w:rsidR="003824C2" w:rsidRPr="002B4986">
        <w:rPr>
          <w:rFonts w:ascii="Verdana" w:hAnsi="Verdana"/>
          <w:color w:val="222222"/>
          <w:sz w:val="22"/>
          <w:szCs w:val="22"/>
        </w:rPr>
        <w:t xml:space="preserve">EUACI to support in </w:t>
      </w:r>
      <w:r w:rsidR="00AE7A04">
        <w:rPr>
          <w:rFonts w:ascii="Verdana" w:hAnsi="Verdana"/>
          <w:color w:val="222222"/>
          <w:sz w:val="22"/>
          <w:szCs w:val="22"/>
        </w:rPr>
        <w:t xml:space="preserve">the </w:t>
      </w:r>
      <w:r w:rsidR="003824C2" w:rsidRPr="002B4986">
        <w:rPr>
          <w:rFonts w:ascii="Verdana" w:hAnsi="Verdana"/>
          <w:color w:val="222222"/>
          <w:sz w:val="22"/>
          <w:szCs w:val="22"/>
        </w:rPr>
        <w:t>implementation</w:t>
      </w:r>
      <w:r w:rsidR="00AE7A04">
        <w:rPr>
          <w:rFonts w:ascii="Verdana" w:hAnsi="Verdana"/>
          <w:color w:val="222222"/>
          <w:sz w:val="22"/>
          <w:szCs w:val="22"/>
        </w:rPr>
        <w:t xml:space="preserve"> of</w:t>
      </w:r>
      <w:r w:rsidR="003824C2" w:rsidRPr="002B4986">
        <w:rPr>
          <w:rFonts w:ascii="Verdana" w:hAnsi="Verdana"/>
          <w:color w:val="222222"/>
          <w:sz w:val="22"/>
          <w:szCs w:val="22"/>
        </w:rPr>
        <w:t xml:space="preserve"> this project</w:t>
      </w:r>
      <w:r w:rsidR="00AE7A04">
        <w:rPr>
          <w:rFonts w:ascii="Verdana" w:hAnsi="Verdana"/>
          <w:color w:val="222222"/>
          <w:sz w:val="22"/>
          <w:szCs w:val="22"/>
        </w:rPr>
        <w:t xml:space="preserve"> with a view to minimizing corruption risks and irregularities</w:t>
      </w:r>
      <w:r w:rsidR="003824C2" w:rsidRPr="002B4986">
        <w:rPr>
          <w:rFonts w:ascii="Verdana" w:hAnsi="Verdana"/>
          <w:color w:val="222222"/>
          <w:sz w:val="22"/>
          <w:szCs w:val="22"/>
        </w:rPr>
        <w:t>.</w:t>
      </w:r>
    </w:p>
    <w:p w14:paraId="29F65840" w14:textId="7AD63805" w:rsidR="00A6160A" w:rsidRPr="002B4986" w:rsidRDefault="00A6160A" w:rsidP="003824C2">
      <w:pPr>
        <w:pStyle w:val="NormalWeb"/>
        <w:spacing w:before="0" w:beforeAutospacing="0" w:after="0" w:afterAutospacing="0"/>
        <w:ind w:firstLine="720"/>
        <w:jc w:val="both"/>
        <w:rPr>
          <w:rFonts w:ascii="Verdana" w:hAnsi="Verdana"/>
          <w:color w:val="222222"/>
          <w:sz w:val="22"/>
          <w:szCs w:val="22"/>
        </w:rPr>
      </w:pPr>
      <w:r w:rsidRPr="002B4986">
        <w:rPr>
          <w:rFonts w:ascii="Verdana" w:hAnsi="Verdana"/>
          <w:color w:val="222222"/>
          <w:sz w:val="22"/>
          <w:szCs w:val="22"/>
        </w:rPr>
        <w:t xml:space="preserve">The cooperation is generally based on stages such as assessment </w:t>
      </w:r>
      <w:r w:rsidR="00AE7A04">
        <w:rPr>
          <w:rFonts w:ascii="Verdana" w:hAnsi="Verdana"/>
          <w:color w:val="222222"/>
          <w:sz w:val="22"/>
          <w:szCs w:val="22"/>
        </w:rPr>
        <w:t xml:space="preserve">of the </w:t>
      </w:r>
      <w:r w:rsidRPr="002B4986">
        <w:rPr>
          <w:rFonts w:ascii="Verdana" w:hAnsi="Verdana"/>
          <w:color w:val="222222"/>
          <w:sz w:val="22"/>
          <w:szCs w:val="22"/>
        </w:rPr>
        <w:t xml:space="preserve">design project documentation, </w:t>
      </w:r>
      <w:r w:rsidR="00BC71B5" w:rsidRPr="002B4986">
        <w:rPr>
          <w:rFonts w:ascii="Verdana" w:hAnsi="Verdana"/>
          <w:color w:val="222222"/>
          <w:sz w:val="22"/>
          <w:szCs w:val="22"/>
        </w:rPr>
        <w:t>analysing</w:t>
      </w:r>
      <w:r w:rsidRPr="002B4986">
        <w:rPr>
          <w:rFonts w:ascii="Verdana" w:hAnsi="Verdana"/>
          <w:color w:val="222222"/>
          <w:sz w:val="22"/>
          <w:szCs w:val="22"/>
        </w:rPr>
        <w:t xml:space="preserve"> the public procurement process for modernization (reconstruction and major repair) of canteens, and implementing technical monitoring of construction</w:t>
      </w:r>
      <w:r w:rsidR="00AE7A04">
        <w:rPr>
          <w:rFonts w:ascii="Verdana" w:hAnsi="Verdana"/>
          <w:color w:val="222222"/>
          <w:sz w:val="22"/>
          <w:szCs w:val="22"/>
        </w:rPr>
        <w:t xml:space="preserve"> from the distance</w:t>
      </w:r>
      <w:r w:rsidRPr="002B4986">
        <w:rPr>
          <w:rFonts w:ascii="Verdana" w:hAnsi="Verdana"/>
          <w:color w:val="222222"/>
          <w:sz w:val="22"/>
          <w:szCs w:val="22"/>
        </w:rPr>
        <w:t>.</w:t>
      </w:r>
    </w:p>
    <w:bookmarkEnd w:id="3"/>
    <w:p w14:paraId="636FFEB2" w14:textId="2D8F78E7" w:rsidR="003E3055" w:rsidRPr="002B4986" w:rsidRDefault="00A6160A" w:rsidP="003E3055">
      <w:pPr>
        <w:ind w:firstLine="567"/>
        <w:jc w:val="both"/>
        <w:rPr>
          <w:rFonts w:ascii="Verdana" w:hAnsi="Verdana"/>
          <w:color w:val="222222"/>
          <w:sz w:val="22"/>
          <w:szCs w:val="22"/>
        </w:rPr>
      </w:pPr>
      <w:r w:rsidRPr="002B4986">
        <w:rPr>
          <w:rFonts w:ascii="Verdana" w:hAnsi="Verdana"/>
          <w:color w:val="222222"/>
          <w:sz w:val="22"/>
          <w:szCs w:val="22"/>
        </w:rPr>
        <w:t xml:space="preserve">As the result of the analysis of 187 projects, 132.9 million UAH </w:t>
      </w:r>
      <w:r w:rsidR="00AE7A04">
        <w:rPr>
          <w:rFonts w:ascii="Verdana" w:hAnsi="Verdana"/>
          <w:color w:val="222222"/>
          <w:sz w:val="22"/>
          <w:szCs w:val="22"/>
        </w:rPr>
        <w:t>was saved and allocated to include</w:t>
      </w:r>
      <w:r w:rsidRPr="002B4986">
        <w:rPr>
          <w:rFonts w:ascii="Verdana" w:hAnsi="Verdana"/>
          <w:color w:val="222222"/>
          <w:sz w:val="22"/>
          <w:szCs w:val="22"/>
        </w:rPr>
        <w:t xml:space="preserve"> additional 20 schools. EUACI experts are also monitoring public procurement procedures and have provided methodological assistance to ensure transparency and compliance. Currently, distance monitoring of construction works is ongoing, with 51 canteens completed, and 75 projects slated for additional funding in 2025</w:t>
      </w:r>
      <w:r w:rsidR="00BC71B5" w:rsidRPr="002B4986">
        <w:rPr>
          <w:rFonts w:ascii="Verdana" w:hAnsi="Verdana"/>
          <w:color w:val="222222"/>
          <w:sz w:val="22"/>
          <w:szCs w:val="22"/>
        </w:rPr>
        <w:t xml:space="preserve">. </w:t>
      </w:r>
      <w:r w:rsidR="003E3055" w:rsidRPr="002B4986">
        <w:rPr>
          <w:rFonts w:ascii="Verdana" w:hAnsi="Verdana"/>
          <w:color w:val="222222"/>
          <w:sz w:val="22"/>
          <w:szCs w:val="22"/>
          <w:lang w:val="en-GB"/>
        </w:rPr>
        <w:t xml:space="preserve">The </w:t>
      </w:r>
      <w:r w:rsidR="00BC71B5" w:rsidRPr="002B4986">
        <w:rPr>
          <w:rFonts w:ascii="Verdana" w:hAnsi="Verdana"/>
          <w:color w:val="222222"/>
          <w:sz w:val="22"/>
          <w:szCs w:val="22"/>
        </w:rPr>
        <w:t xml:space="preserve">funds are allocated to co-finance projects that started in 2024 and have been completed by at least 40%. </w:t>
      </w:r>
    </w:p>
    <w:p w14:paraId="1CE7DF1A" w14:textId="77777777" w:rsidR="003E3055" w:rsidRPr="002B4986" w:rsidRDefault="003E3055" w:rsidP="003E3055">
      <w:pPr>
        <w:ind w:firstLine="567"/>
        <w:jc w:val="both"/>
        <w:rPr>
          <w:rFonts w:ascii="Verdana" w:hAnsi="Verdana"/>
          <w:color w:val="222222"/>
          <w:sz w:val="22"/>
          <w:szCs w:val="22"/>
        </w:rPr>
      </w:pPr>
    </w:p>
    <w:p w14:paraId="458D07D6" w14:textId="6478BDF4" w:rsidR="003E3055" w:rsidRPr="002B4986" w:rsidRDefault="00BC71B5" w:rsidP="00BC71B5">
      <w:pPr>
        <w:ind w:firstLine="567"/>
        <w:jc w:val="both"/>
        <w:rPr>
          <w:rFonts w:ascii="Verdana" w:hAnsi="Verdana"/>
          <w:color w:val="222222"/>
          <w:sz w:val="22"/>
          <w:szCs w:val="22"/>
        </w:rPr>
      </w:pPr>
      <w:r w:rsidRPr="002B4986">
        <w:rPr>
          <w:rFonts w:ascii="Verdana" w:hAnsi="Verdana"/>
          <w:color w:val="222222"/>
          <w:sz w:val="22"/>
          <w:szCs w:val="22"/>
        </w:rPr>
        <w:t>The state budget of Ukraine also provides for a subvention of UAH 960 million for the modernization of canteens under new projects</w:t>
      </w:r>
      <w:r w:rsidR="008050EF">
        <w:rPr>
          <w:rFonts w:ascii="Verdana" w:hAnsi="Verdana"/>
          <w:color w:val="222222"/>
          <w:sz w:val="22"/>
          <w:szCs w:val="22"/>
        </w:rPr>
        <w:t xml:space="preserve"> in 2025</w:t>
      </w:r>
      <w:r w:rsidRPr="002B4986">
        <w:rPr>
          <w:rFonts w:ascii="Verdana" w:hAnsi="Verdana"/>
          <w:color w:val="222222"/>
          <w:sz w:val="22"/>
          <w:szCs w:val="22"/>
        </w:rPr>
        <w:t>. In December 202</w:t>
      </w:r>
      <w:r w:rsidR="003005A2">
        <w:rPr>
          <w:rFonts w:ascii="Verdana" w:hAnsi="Verdana"/>
          <w:color w:val="222222"/>
          <w:sz w:val="22"/>
          <w:szCs w:val="22"/>
        </w:rPr>
        <w:t>4</w:t>
      </w:r>
      <w:r w:rsidRPr="002B4986">
        <w:rPr>
          <w:rFonts w:ascii="Verdana" w:hAnsi="Verdana"/>
          <w:color w:val="222222"/>
          <w:sz w:val="22"/>
          <w:szCs w:val="22"/>
        </w:rPr>
        <w:t xml:space="preserve">, the </w:t>
      </w:r>
      <w:r w:rsidRPr="002B4986">
        <w:rPr>
          <w:rFonts w:ascii="Verdana" w:hAnsi="Verdana"/>
          <w:color w:val="222222"/>
          <w:sz w:val="22"/>
          <w:szCs w:val="22"/>
        </w:rPr>
        <w:lastRenderedPageBreak/>
        <w:t xml:space="preserve">Ministry requested EUACI for support in coordinating work between construction customers with ongoing projects to keep them on track for finalization. </w:t>
      </w:r>
    </w:p>
    <w:p w14:paraId="0FCE6080" w14:textId="741E027E" w:rsidR="00BC71B5" w:rsidRPr="002B4986" w:rsidRDefault="003E3055" w:rsidP="00BC71B5">
      <w:pPr>
        <w:ind w:firstLine="567"/>
        <w:jc w:val="both"/>
        <w:rPr>
          <w:rFonts w:ascii="Verdana" w:hAnsi="Verdana"/>
          <w:color w:val="222222"/>
          <w:sz w:val="22"/>
          <w:szCs w:val="22"/>
        </w:rPr>
      </w:pPr>
      <w:r w:rsidRPr="002B4986">
        <w:rPr>
          <w:rFonts w:ascii="Verdana" w:hAnsi="Verdana"/>
          <w:color w:val="222222"/>
          <w:sz w:val="22"/>
          <w:szCs w:val="22"/>
        </w:rPr>
        <w:t>In addition, they requested support in organizing the process of selecting new projects to receive the subvention in 2025, and assisting the Ministry and other stakeholders in the School Nutrition Reform in preparing analytical information on the status of projects funded by the subvention for the modernization of canteens and ensuring professional communication with stakeholders involved in the school nutrition reform.</w:t>
      </w:r>
    </w:p>
    <w:p w14:paraId="564DBA9D" w14:textId="77777777" w:rsidR="00456931" w:rsidRPr="002B4986" w:rsidRDefault="00456931" w:rsidP="00BD6B89">
      <w:pPr>
        <w:pStyle w:val="NormalWeb"/>
        <w:spacing w:before="0" w:beforeAutospacing="0" w:after="0" w:afterAutospacing="0"/>
        <w:ind w:firstLine="720"/>
        <w:jc w:val="both"/>
        <w:rPr>
          <w:rFonts w:ascii="Verdana" w:hAnsi="Verdana"/>
          <w:sz w:val="22"/>
          <w:szCs w:val="22"/>
          <w:lang w:val="uk-UA"/>
        </w:rPr>
      </w:pPr>
    </w:p>
    <w:bookmarkEnd w:id="1"/>
    <w:p w14:paraId="33BC20B1" w14:textId="00A43437" w:rsidR="00D57EC4" w:rsidRPr="002B4986" w:rsidRDefault="005235BD" w:rsidP="00BD6B89">
      <w:pPr>
        <w:pStyle w:val="NormalWeb"/>
        <w:numPr>
          <w:ilvl w:val="0"/>
          <w:numId w:val="32"/>
        </w:numPr>
        <w:spacing w:before="0" w:beforeAutospacing="0" w:after="0" w:afterAutospacing="0"/>
        <w:jc w:val="both"/>
        <w:rPr>
          <w:rFonts w:ascii="Verdana" w:hAnsi="Verdana"/>
          <w:b/>
          <w:bCs/>
          <w:color w:val="000000"/>
        </w:rPr>
      </w:pPr>
      <w:r w:rsidRPr="002B4986">
        <w:rPr>
          <w:rFonts w:ascii="Verdana" w:hAnsi="Verdana"/>
          <w:b/>
          <w:bCs/>
          <w:color w:val="000000"/>
        </w:rPr>
        <w:t>OBJECTIVE</w:t>
      </w:r>
    </w:p>
    <w:p w14:paraId="7C9B4F4E" w14:textId="77777777" w:rsidR="00BD6B89" w:rsidRPr="002B4986" w:rsidRDefault="00BD6B89" w:rsidP="00BD6B89">
      <w:pPr>
        <w:pStyle w:val="NormalWeb"/>
        <w:spacing w:before="0" w:beforeAutospacing="0" w:after="0" w:afterAutospacing="0"/>
        <w:ind w:left="750"/>
        <w:jc w:val="both"/>
        <w:rPr>
          <w:rFonts w:ascii="Verdana" w:hAnsi="Verdana"/>
          <w:sz w:val="22"/>
          <w:szCs w:val="22"/>
        </w:rPr>
      </w:pPr>
    </w:p>
    <w:p w14:paraId="36CA9514" w14:textId="3C647ABA" w:rsidR="002B4986" w:rsidRPr="00194B5F" w:rsidRDefault="00D57EC4" w:rsidP="00BD6B89">
      <w:pPr>
        <w:pStyle w:val="NormalWeb"/>
        <w:spacing w:before="0" w:beforeAutospacing="0" w:after="0" w:afterAutospacing="0"/>
        <w:ind w:firstLine="720"/>
        <w:jc w:val="both"/>
        <w:rPr>
          <w:rFonts w:ascii="Verdana" w:hAnsi="Verdana"/>
          <w:color w:val="000000"/>
          <w:sz w:val="22"/>
          <w:szCs w:val="22"/>
          <w:lang w:val="uk-UA"/>
        </w:rPr>
      </w:pPr>
      <w:r w:rsidRPr="002B4986">
        <w:rPr>
          <w:rFonts w:ascii="Verdana" w:hAnsi="Verdana"/>
          <w:color w:val="000000"/>
          <w:sz w:val="22"/>
          <w:szCs w:val="22"/>
        </w:rPr>
        <w:t xml:space="preserve">To </w:t>
      </w:r>
      <w:r w:rsidR="00CD23DC" w:rsidRPr="002B4986">
        <w:rPr>
          <w:rFonts w:ascii="Verdana" w:hAnsi="Verdana"/>
          <w:color w:val="000000"/>
          <w:sz w:val="22"/>
          <w:szCs w:val="22"/>
        </w:rPr>
        <w:t xml:space="preserve">provide expert </w:t>
      </w:r>
      <w:r w:rsidRPr="002B4986">
        <w:rPr>
          <w:rFonts w:ascii="Verdana" w:hAnsi="Verdana"/>
          <w:color w:val="000000"/>
          <w:sz w:val="22"/>
          <w:szCs w:val="22"/>
        </w:rPr>
        <w:t xml:space="preserve">support </w:t>
      </w:r>
      <w:r w:rsidR="001B193C" w:rsidRPr="002B4986">
        <w:rPr>
          <w:rFonts w:ascii="Verdana" w:hAnsi="Verdana"/>
          <w:color w:val="000000"/>
          <w:sz w:val="22"/>
          <w:szCs w:val="22"/>
        </w:rPr>
        <w:t>to the Ministr</w:t>
      </w:r>
      <w:r w:rsidR="00F168B0" w:rsidRPr="002B4986">
        <w:rPr>
          <w:rFonts w:ascii="Verdana" w:hAnsi="Verdana"/>
          <w:color w:val="000000"/>
          <w:sz w:val="22"/>
          <w:szCs w:val="22"/>
        </w:rPr>
        <w:t>y</w:t>
      </w:r>
      <w:r w:rsidR="001B193C" w:rsidRPr="002B4986">
        <w:rPr>
          <w:rFonts w:ascii="Verdana" w:hAnsi="Verdana"/>
          <w:color w:val="000000"/>
          <w:sz w:val="22"/>
          <w:szCs w:val="22"/>
        </w:rPr>
        <w:t xml:space="preserve"> of Education and Science of Ukraine</w:t>
      </w:r>
      <w:r w:rsidR="000A3319" w:rsidRPr="002B4986">
        <w:rPr>
          <w:rFonts w:ascii="Verdana" w:hAnsi="Verdana"/>
          <w:color w:val="000000"/>
          <w:sz w:val="22"/>
          <w:szCs w:val="22"/>
        </w:rPr>
        <w:t xml:space="preserve"> </w:t>
      </w:r>
      <w:r w:rsidR="001B193C" w:rsidRPr="002B4986">
        <w:rPr>
          <w:rFonts w:ascii="Verdana" w:hAnsi="Verdana"/>
          <w:color w:val="000000"/>
          <w:sz w:val="22"/>
          <w:szCs w:val="22"/>
        </w:rPr>
        <w:t xml:space="preserve">in </w:t>
      </w:r>
      <w:r w:rsidR="00242332" w:rsidRPr="00242332">
        <w:rPr>
          <w:rFonts w:ascii="Verdana" w:hAnsi="Verdana"/>
          <w:color w:val="000000"/>
          <w:sz w:val="22"/>
          <w:szCs w:val="22"/>
        </w:rPr>
        <w:t xml:space="preserve">the implementation of the subvention for the modernization </w:t>
      </w:r>
      <w:r w:rsidR="00242332">
        <w:rPr>
          <w:rFonts w:ascii="Verdana" w:hAnsi="Verdana"/>
          <w:color w:val="000000"/>
          <w:sz w:val="22"/>
          <w:szCs w:val="22"/>
          <w:lang w:val="uk-UA"/>
        </w:rPr>
        <w:t>(</w:t>
      </w:r>
      <w:r w:rsidR="00242332" w:rsidRPr="002B4986">
        <w:rPr>
          <w:rFonts w:ascii="Verdana" w:hAnsi="Verdana"/>
          <w:color w:val="000000"/>
          <w:sz w:val="22"/>
          <w:szCs w:val="22"/>
        </w:rPr>
        <w:t>reconstruction, and major repair</w:t>
      </w:r>
      <w:r w:rsidR="00242332">
        <w:rPr>
          <w:rFonts w:ascii="Verdana" w:hAnsi="Verdana"/>
          <w:color w:val="000000"/>
          <w:sz w:val="22"/>
          <w:szCs w:val="22"/>
          <w:lang w:val="uk-UA"/>
        </w:rPr>
        <w:t>)</w:t>
      </w:r>
      <w:r w:rsidR="00242332" w:rsidRPr="002B4986">
        <w:rPr>
          <w:rFonts w:ascii="Verdana" w:hAnsi="Verdana"/>
          <w:color w:val="000000"/>
          <w:sz w:val="22"/>
          <w:szCs w:val="22"/>
        </w:rPr>
        <w:t xml:space="preserve"> of school canteens</w:t>
      </w:r>
      <w:r w:rsidR="00EC4761">
        <w:rPr>
          <w:rFonts w:ascii="Verdana" w:hAnsi="Verdana"/>
          <w:color w:val="000000"/>
          <w:sz w:val="22"/>
          <w:szCs w:val="22"/>
        </w:rPr>
        <w:t xml:space="preserve"> with a view to minimizing corruption risks</w:t>
      </w:r>
      <w:r w:rsidR="00194B5F">
        <w:rPr>
          <w:rFonts w:ascii="Verdana" w:hAnsi="Verdana"/>
          <w:color w:val="000000"/>
          <w:sz w:val="22"/>
          <w:szCs w:val="22"/>
          <w:lang w:val="uk-UA"/>
        </w:rPr>
        <w:t>.</w:t>
      </w:r>
    </w:p>
    <w:p w14:paraId="5ABA952F" w14:textId="77777777" w:rsidR="00BD6B89" w:rsidRPr="00EC4761" w:rsidRDefault="00BD6B89" w:rsidP="00BD6B89">
      <w:pPr>
        <w:pStyle w:val="NormalWeb"/>
        <w:spacing w:before="0" w:beforeAutospacing="0" w:after="0" w:afterAutospacing="0"/>
        <w:ind w:firstLine="720"/>
        <w:jc w:val="both"/>
        <w:rPr>
          <w:rFonts w:ascii="Verdana" w:hAnsi="Verdana"/>
          <w:color w:val="000000"/>
          <w:sz w:val="22"/>
          <w:szCs w:val="22"/>
          <w:lang w:val="uk-UA"/>
        </w:rPr>
      </w:pPr>
    </w:p>
    <w:p w14:paraId="330C35B7" w14:textId="1552155C" w:rsidR="00D57EC4" w:rsidRPr="002B4986" w:rsidRDefault="005235BD" w:rsidP="00BD6B89">
      <w:pPr>
        <w:pStyle w:val="NormalWeb"/>
        <w:numPr>
          <w:ilvl w:val="0"/>
          <w:numId w:val="32"/>
        </w:numPr>
        <w:spacing w:before="0" w:beforeAutospacing="0" w:after="0" w:afterAutospacing="0"/>
        <w:rPr>
          <w:rFonts w:ascii="Verdana" w:hAnsi="Verdana"/>
          <w:b/>
          <w:bCs/>
          <w:color w:val="000000"/>
        </w:rPr>
      </w:pPr>
      <w:r w:rsidRPr="002B4986">
        <w:rPr>
          <w:rFonts w:ascii="Verdana" w:hAnsi="Verdana"/>
          <w:b/>
          <w:bCs/>
          <w:color w:val="000000"/>
        </w:rPr>
        <w:t>SCOPE OF WORK: </w:t>
      </w:r>
    </w:p>
    <w:p w14:paraId="554D9F21" w14:textId="3B7D099C" w:rsidR="00DC1816" w:rsidRPr="002B4986" w:rsidRDefault="001B193C" w:rsidP="005D4335">
      <w:pPr>
        <w:pStyle w:val="NormalWeb"/>
        <w:ind w:left="750"/>
        <w:rPr>
          <w:rFonts w:ascii="Verdana" w:hAnsi="Verdana"/>
          <w:sz w:val="22"/>
          <w:szCs w:val="22"/>
        </w:rPr>
      </w:pPr>
      <w:bookmarkStart w:id="4" w:name="_Hlk182245601"/>
      <w:r w:rsidRPr="002B4986">
        <w:rPr>
          <w:rFonts w:ascii="Verdana" w:hAnsi="Verdana"/>
          <w:sz w:val="22"/>
          <w:szCs w:val="22"/>
        </w:rPr>
        <w:t>The scope of work of the assignment includes different tasks, including, but not necessarily limited to:</w:t>
      </w:r>
    </w:p>
    <w:p w14:paraId="24CBC626" w14:textId="4C6DB2AC" w:rsidR="005D4335" w:rsidRPr="002B4986" w:rsidRDefault="00103370" w:rsidP="009A01AF">
      <w:pPr>
        <w:pStyle w:val="NormalWeb"/>
        <w:numPr>
          <w:ilvl w:val="0"/>
          <w:numId w:val="34"/>
        </w:numPr>
        <w:jc w:val="both"/>
        <w:rPr>
          <w:rFonts w:ascii="Verdana" w:hAnsi="Verdana"/>
          <w:color w:val="000000"/>
          <w:sz w:val="22"/>
          <w:szCs w:val="22"/>
          <w:lang w:val="uk-UA"/>
        </w:rPr>
      </w:pPr>
      <w:bookmarkStart w:id="5" w:name="_Hlk189219807"/>
      <w:bookmarkStart w:id="6" w:name="_Hlk189776671"/>
      <w:r w:rsidRPr="002B4986">
        <w:rPr>
          <w:rFonts w:ascii="Verdana" w:hAnsi="Verdana"/>
          <w:color w:val="000000"/>
          <w:sz w:val="22"/>
          <w:szCs w:val="22"/>
          <w:lang w:val="uk-UA"/>
        </w:rPr>
        <w:t xml:space="preserve">Coordination and participation </w:t>
      </w:r>
      <w:r w:rsidR="005D4335" w:rsidRPr="002B4986">
        <w:rPr>
          <w:rFonts w:ascii="Verdana" w:hAnsi="Verdana"/>
          <w:color w:val="000000"/>
          <w:sz w:val="22"/>
          <w:szCs w:val="22"/>
          <w:lang w:val="uk-UA"/>
        </w:rPr>
        <w:t xml:space="preserve">in the development of </w:t>
      </w:r>
      <w:r w:rsidR="00EC4761" w:rsidRPr="00EC4761">
        <w:rPr>
          <w:rFonts w:ascii="Verdana" w:hAnsi="Verdana"/>
          <w:color w:val="000000"/>
          <w:sz w:val="22"/>
          <w:szCs w:val="22"/>
        </w:rPr>
        <w:t>th</w:t>
      </w:r>
      <w:r w:rsidR="00EC4761">
        <w:rPr>
          <w:rFonts w:ascii="Verdana" w:hAnsi="Verdana"/>
          <w:color w:val="000000"/>
          <w:sz w:val="22"/>
          <w:szCs w:val="22"/>
        </w:rPr>
        <w:t xml:space="preserve">e </w:t>
      </w:r>
      <w:r w:rsidR="005D4335" w:rsidRPr="002B4986">
        <w:rPr>
          <w:rFonts w:ascii="Verdana" w:hAnsi="Verdana"/>
          <w:color w:val="000000"/>
          <w:sz w:val="22"/>
          <w:szCs w:val="22"/>
          <w:lang w:val="uk-UA"/>
        </w:rPr>
        <w:t xml:space="preserve">regulatory and legal support for </w:t>
      </w:r>
      <w:r w:rsidR="00EC4761" w:rsidRPr="00EC4761">
        <w:rPr>
          <w:rFonts w:ascii="Verdana" w:hAnsi="Verdana"/>
          <w:color w:val="000000"/>
          <w:sz w:val="22"/>
          <w:szCs w:val="22"/>
        </w:rPr>
        <w:t>th</w:t>
      </w:r>
      <w:r w:rsidR="00EC4761">
        <w:rPr>
          <w:rFonts w:ascii="Verdana" w:hAnsi="Verdana"/>
          <w:color w:val="000000"/>
          <w:sz w:val="22"/>
          <w:szCs w:val="22"/>
        </w:rPr>
        <w:t>e</w:t>
      </w:r>
      <w:r w:rsidR="005D4335" w:rsidRPr="002B4986">
        <w:rPr>
          <w:rFonts w:ascii="Verdana" w:hAnsi="Verdana"/>
          <w:color w:val="000000"/>
          <w:sz w:val="22"/>
          <w:szCs w:val="22"/>
          <w:lang w:val="uk-UA"/>
        </w:rPr>
        <w:t xml:space="preserve"> implementation</w:t>
      </w:r>
      <w:r w:rsidR="00EC4761" w:rsidRPr="00EC4761">
        <w:rPr>
          <w:rFonts w:ascii="Verdana" w:hAnsi="Verdana"/>
          <w:color w:val="000000"/>
          <w:sz w:val="22"/>
          <w:szCs w:val="22"/>
        </w:rPr>
        <w:t xml:space="preserve"> of</w:t>
      </w:r>
      <w:r w:rsidR="005D4335" w:rsidRPr="002B4986">
        <w:rPr>
          <w:rFonts w:ascii="Verdana" w:hAnsi="Verdana"/>
          <w:color w:val="000000"/>
          <w:sz w:val="22"/>
          <w:szCs w:val="22"/>
          <w:lang w:val="uk-UA"/>
        </w:rPr>
        <w:t xml:space="preserve"> the subvention for modernization of canteens</w:t>
      </w:r>
      <w:r w:rsidR="005D4335" w:rsidRPr="002B4986">
        <w:rPr>
          <w:rFonts w:ascii="Verdana" w:hAnsi="Verdana"/>
          <w:color w:val="000000"/>
          <w:sz w:val="22"/>
          <w:szCs w:val="22"/>
        </w:rPr>
        <w:t>.</w:t>
      </w:r>
    </w:p>
    <w:p w14:paraId="6FA1B61B" w14:textId="71029727" w:rsidR="009A01AF" w:rsidRPr="002B4986" w:rsidRDefault="009A01AF" w:rsidP="009A01AF">
      <w:pPr>
        <w:pStyle w:val="NormalWeb"/>
        <w:numPr>
          <w:ilvl w:val="0"/>
          <w:numId w:val="34"/>
        </w:numPr>
        <w:jc w:val="both"/>
        <w:rPr>
          <w:rFonts w:ascii="Verdana" w:hAnsi="Verdana"/>
          <w:color w:val="000000"/>
          <w:sz w:val="22"/>
          <w:szCs w:val="22"/>
          <w:lang w:val="uk-UA"/>
        </w:rPr>
      </w:pPr>
      <w:r w:rsidRPr="002B4986">
        <w:rPr>
          <w:rFonts w:ascii="Verdana" w:hAnsi="Verdana"/>
          <w:color w:val="000000"/>
          <w:sz w:val="22"/>
          <w:szCs w:val="22"/>
          <w:lang w:val="uk-UA"/>
        </w:rPr>
        <w:t xml:space="preserve">Analyzing challenges and </w:t>
      </w:r>
      <w:r w:rsidR="00EC4761" w:rsidRPr="00EC4761">
        <w:rPr>
          <w:rFonts w:ascii="Verdana" w:hAnsi="Verdana"/>
          <w:color w:val="000000"/>
          <w:sz w:val="22"/>
          <w:szCs w:val="22"/>
        </w:rPr>
        <w:t>ir</w:t>
      </w:r>
      <w:r w:rsidR="00EC4761">
        <w:rPr>
          <w:rFonts w:ascii="Verdana" w:hAnsi="Verdana"/>
          <w:color w:val="000000"/>
          <w:sz w:val="22"/>
          <w:szCs w:val="22"/>
        </w:rPr>
        <w:t>regularities</w:t>
      </w:r>
      <w:r w:rsidRPr="002B4986">
        <w:rPr>
          <w:rFonts w:ascii="Verdana" w:hAnsi="Verdana"/>
          <w:color w:val="000000"/>
          <w:sz w:val="22"/>
          <w:szCs w:val="22"/>
          <w:lang w:val="uk-UA"/>
        </w:rPr>
        <w:t xml:space="preserve"> in projects funded under the canteen modernization subvention.</w:t>
      </w:r>
    </w:p>
    <w:p w14:paraId="68C1D422" w14:textId="0B6DAC8E" w:rsidR="003C7333" w:rsidRPr="002B4986" w:rsidRDefault="003C7333" w:rsidP="009A01AF">
      <w:pPr>
        <w:pStyle w:val="NormalWeb"/>
        <w:numPr>
          <w:ilvl w:val="0"/>
          <w:numId w:val="34"/>
        </w:numPr>
        <w:jc w:val="both"/>
        <w:rPr>
          <w:rFonts w:ascii="Verdana" w:hAnsi="Verdana"/>
          <w:color w:val="000000"/>
          <w:sz w:val="22"/>
          <w:szCs w:val="22"/>
          <w:lang w:val="uk-UA"/>
        </w:rPr>
      </w:pPr>
      <w:r w:rsidRPr="002B4986">
        <w:rPr>
          <w:rFonts w:ascii="Verdana" w:hAnsi="Verdana"/>
          <w:color w:val="000000"/>
          <w:sz w:val="22"/>
          <w:szCs w:val="22"/>
          <w:lang w:val="uk-UA"/>
        </w:rPr>
        <w:t>Develop</w:t>
      </w:r>
      <w:r w:rsidR="00EC4761" w:rsidRPr="00EC4761">
        <w:rPr>
          <w:rFonts w:ascii="Verdana" w:hAnsi="Verdana"/>
          <w:color w:val="000000"/>
          <w:sz w:val="22"/>
          <w:szCs w:val="22"/>
        </w:rPr>
        <w:t>in</w:t>
      </w:r>
      <w:r w:rsidR="00EC4761">
        <w:rPr>
          <w:rFonts w:ascii="Verdana" w:hAnsi="Verdana"/>
          <w:color w:val="000000"/>
          <w:sz w:val="22"/>
          <w:szCs w:val="22"/>
        </w:rPr>
        <w:t>g</w:t>
      </w:r>
      <w:r w:rsidRPr="002B4986">
        <w:rPr>
          <w:rFonts w:ascii="Verdana" w:hAnsi="Verdana"/>
          <w:color w:val="000000"/>
          <w:sz w:val="22"/>
          <w:szCs w:val="22"/>
          <w:lang w:val="uk-UA"/>
        </w:rPr>
        <w:t xml:space="preserve"> analytical reports on the status of funded projects under the canteen modernization subvention for submission to the government, other authorities, and </w:t>
      </w:r>
      <w:r w:rsidR="00EC4761" w:rsidRPr="00EC4761">
        <w:rPr>
          <w:rFonts w:ascii="Verdana" w:hAnsi="Verdana"/>
          <w:color w:val="000000"/>
          <w:sz w:val="22"/>
          <w:szCs w:val="22"/>
        </w:rPr>
        <w:t>ot</w:t>
      </w:r>
      <w:r w:rsidR="00EC4761">
        <w:rPr>
          <w:rFonts w:ascii="Verdana" w:hAnsi="Verdana"/>
          <w:color w:val="000000"/>
          <w:sz w:val="22"/>
          <w:szCs w:val="22"/>
        </w:rPr>
        <w:t xml:space="preserve">her </w:t>
      </w:r>
      <w:r w:rsidRPr="002B4986">
        <w:rPr>
          <w:rFonts w:ascii="Verdana" w:hAnsi="Verdana"/>
          <w:color w:val="000000"/>
          <w:sz w:val="22"/>
          <w:szCs w:val="22"/>
          <w:lang w:val="uk-UA"/>
        </w:rPr>
        <w:t>stakeholders.</w:t>
      </w:r>
    </w:p>
    <w:p w14:paraId="65D84372" w14:textId="4DD478BD" w:rsidR="00F95FED" w:rsidRPr="002B4986" w:rsidRDefault="00EC4761" w:rsidP="00F95FED">
      <w:pPr>
        <w:pStyle w:val="NormalWeb"/>
        <w:numPr>
          <w:ilvl w:val="0"/>
          <w:numId w:val="34"/>
        </w:numPr>
        <w:jc w:val="both"/>
        <w:rPr>
          <w:rFonts w:ascii="Verdana" w:hAnsi="Verdana"/>
          <w:color w:val="000000"/>
          <w:sz w:val="22"/>
          <w:szCs w:val="22"/>
          <w:lang w:val="uk-UA"/>
        </w:rPr>
      </w:pPr>
      <w:r w:rsidRPr="00361A76">
        <w:rPr>
          <w:rFonts w:ascii="Verdana" w:hAnsi="Verdana"/>
          <w:color w:val="000000"/>
          <w:sz w:val="22"/>
          <w:szCs w:val="22"/>
        </w:rPr>
        <w:t>Su</w:t>
      </w:r>
      <w:r>
        <w:rPr>
          <w:rFonts w:ascii="Verdana" w:hAnsi="Verdana"/>
          <w:color w:val="000000"/>
          <w:sz w:val="22"/>
          <w:szCs w:val="22"/>
        </w:rPr>
        <w:t xml:space="preserve">pporting the EUACI’s project on minimizing corruption risks in </w:t>
      </w:r>
      <w:r w:rsidR="00A76BC7">
        <w:rPr>
          <w:rFonts w:ascii="Verdana" w:hAnsi="Verdana"/>
          <w:color w:val="000000"/>
          <w:sz w:val="22"/>
          <w:szCs w:val="22"/>
        </w:rPr>
        <w:t>the modernization</w:t>
      </w:r>
      <w:r>
        <w:rPr>
          <w:rFonts w:ascii="Verdana" w:hAnsi="Verdana"/>
          <w:color w:val="000000"/>
          <w:sz w:val="22"/>
          <w:szCs w:val="22"/>
        </w:rPr>
        <w:t xml:space="preserve"> of school canteens and ensur</w:t>
      </w:r>
      <w:r w:rsidR="00A76BC7">
        <w:rPr>
          <w:rFonts w:ascii="Verdana" w:hAnsi="Verdana"/>
          <w:color w:val="000000"/>
          <w:sz w:val="22"/>
          <w:szCs w:val="22"/>
        </w:rPr>
        <w:t>ing</w:t>
      </w:r>
      <w:r>
        <w:rPr>
          <w:rFonts w:ascii="Verdana" w:hAnsi="Verdana"/>
          <w:color w:val="000000"/>
          <w:sz w:val="22"/>
          <w:szCs w:val="22"/>
        </w:rPr>
        <w:t xml:space="preserve"> close cooperation between</w:t>
      </w:r>
      <w:r w:rsidR="00A76BC7">
        <w:rPr>
          <w:rFonts w:ascii="Verdana" w:hAnsi="Verdana"/>
          <w:color w:val="000000"/>
          <w:sz w:val="22"/>
          <w:szCs w:val="22"/>
        </w:rPr>
        <w:t xml:space="preserve"> the Ministry, the local authorities and the EUACI and its contracted experts</w:t>
      </w:r>
      <w:r>
        <w:rPr>
          <w:rFonts w:ascii="Verdana" w:hAnsi="Verdana"/>
          <w:color w:val="000000"/>
          <w:sz w:val="22"/>
          <w:szCs w:val="22"/>
        </w:rPr>
        <w:t xml:space="preserve">. </w:t>
      </w:r>
    </w:p>
    <w:p w14:paraId="1D467EE0" w14:textId="55905203" w:rsidR="00580936" w:rsidRDefault="009A01AF" w:rsidP="00580936">
      <w:pPr>
        <w:pStyle w:val="NormalWeb"/>
        <w:numPr>
          <w:ilvl w:val="0"/>
          <w:numId w:val="34"/>
        </w:numPr>
        <w:jc w:val="both"/>
        <w:rPr>
          <w:rFonts w:ascii="Verdana" w:hAnsi="Verdana"/>
          <w:color w:val="000000"/>
          <w:sz w:val="22"/>
          <w:szCs w:val="22"/>
          <w:lang w:val="uk-UA"/>
        </w:rPr>
      </w:pPr>
      <w:r w:rsidRPr="002B4986">
        <w:rPr>
          <w:rFonts w:ascii="Verdana" w:hAnsi="Verdana"/>
          <w:color w:val="000000"/>
          <w:sz w:val="22"/>
          <w:szCs w:val="22"/>
          <w:lang w:val="uk-UA"/>
        </w:rPr>
        <w:t>Facilitating professional communication with stakeholders of the School Nutrition Reform to engage them in building an institutional framework that supports the reform’s objectives and goals.</w:t>
      </w:r>
    </w:p>
    <w:p w14:paraId="1CA72A7D" w14:textId="70C3F950" w:rsidR="004B7E02" w:rsidRDefault="004B7E02" w:rsidP="00580936">
      <w:pPr>
        <w:pStyle w:val="NormalWeb"/>
        <w:numPr>
          <w:ilvl w:val="0"/>
          <w:numId w:val="34"/>
        </w:numPr>
        <w:jc w:val="both"/>
        <w:rPr>
          <w:rFonts w:ascii="Verdana" w:hAnsi="Verdana"/>
          <w:color w:val="000000"/>
          <w:sz w:val="22"/>
          <w:szCs w:val="22"/>
          <w:lang w:val="uk-UA"/>
        </w:rPr>
      </w:pPr>
      <w:r w:rsidRPr="00361A76">
        <w:rPr>
          <w:rFonts w:ascii="Verdana" w:hAnsi="Verdana"/>
          <w:color w:val="000000"/>
          <w:sz w:val="22"/>
          <w:szCs w:val="22"/>
        </w:rPr>
        <w:t>Provide capacity building activities i</w:t>
      </w:r>
      <w:r>
        <w:rPr>
          <w:rFonts w:ascii="Verdana" w:hAnsi="Verdana"/>
          <w:color w:val="000000"/>
          <w:sz w:val="22"/>
          <w:szCs w:val="22"/>
        </w:rPr>
        <w:t>n the Ministry of Education and Science in order to ensure a future capacity to conduct coordination and analytical work as specified in these TOR.</w:t>
      </w:r>
    </w:p>
    <w:p w14:paraId="5AFB6ABC" w14:textId="3CA4E734" w:rsidR="00580936" w:rsidRPr="00580936" w:rsidRDefault="00580936" w:rsidP="00580936">
      <w:pPr>
        <w:pStyle w:val="NormalWeb"/>
        <w:numPr>
          <w:ilvl w:val="0"/>
          <w:numId w:val="34"/>
        </w:numPr>
        <w:jc w:val="both"/>
        <w:rPr>
          <w:rFonts w:ascii="Verdana" w:hAnsi="Verdana"/>
          <w:color w:val="000000"/>
          <w:sz w:val="22"/>
          <w:szCs w:val="22"/>
          <w:lang w:val="uk-UA"/>
        </w:rPr>
      </w:pPr>
      <w:r w:rsidRPr="00580936">
        <w:rPr>
          <w:rFonts w:ascii="Verdana" w:hAnsi="Verdana"/>
          <w:color w:val="000000"/>
          <w:sz w:val="22"/>
          <w:szCs w:val="22"/>
          <w:lang w:val="en-US"/>
        </w:rPr>
        <w:t>Implementation of other tasks related to the scope of work on an ad hoc basis.</w:t>
      </w:r>
    </w:p>
    <w:bookmarkEnd w:id="5"/>
    <w:p w14:paraId="2569E923" w14:textId="464325CA" w:rsidR="00F168B0" w:rsidRPr="002B4986" w:rsidRDefault="00F168B0" w:rsidP="00F168B0">
      <w:pPr>
        <w:pStyle w:val="NormalWeb"/>
        <w:ind w:left="360"/>
        <w:jc w:val="both"/>
        <w:rPr>
          <w:rFonts w:ascii="Verdana" w:hAnsi="Verdana"/>
          <w:color w:val="000000"/>
          <w:sz w:val="22"/>
          <w:szCs w:val="22"/>
          <w:lang w:val="en-US"/>
        </w:rPr>
      </w:pPr>
      <w:r w:rsidRPr="002B4986">
        <w:rPr>
          <w:rFonts w:ascii="Verdana" w:hAnsi="Verdana"/>
          <w:color w:val="000000"/>
          <w:sz w:val="22"/>
          <w:szCs w:val="22"/>
          <w:lang w:val="en-US"/>
        </w:rPr>
        <w:t>The consultant will refer to the Deputy Minister for Education and Science</w:t>
      </w:r>
      <w:r w:rsidR="00A76BC7">
        <w:rPr>
          <w:rFonts w:ascii="Verdana" w:hAnsi="Verdana"/>
          <w:color w:val="000000"/>
          <w:sz w:val="22"/>
          <w:szCs w:val="22"/>
          <w:lang w:val="en-US"/>
        </w:rPr>
        <w:t xml:space="preserve"> and the EUACI</w:t>
      </w:r>
      <w:r w:rsidR="005D4335" w:rsidRPr="002B4986">
        <w:rPr>
          <w:rFonts w:ascii="Verdana" w:hAnsi="Verdana"/>
          <w:color w:val="000000"/>
          <w:sz w:val="22"/>
          <w:szCs w:val="22"/>
          <w:lang w:val="en-US"/>
        </w:rPr>
        <w:t>.</w:t>
      </w:r>
    </w:p>
    <w:bookmarkEnd w:id="4"/>
    <w:bookmarkEnd w:id="6"/>
    <w:p w14:paraId="2D4A56EB" w14:textId="66C4B439" w:rsidR="00D57EC4" w:rsidRPr="002B4986" w:rsidRDefault="005235BD" w:rsidP="00BD6B89">
      <w:pPr>
        <w:pStyle w:val="NormalWeb"/>
        <w:numPr>
          <w:ilvl w:val="0"/>
          <w:numId w:val="32"/>
        </w:numPr>
        <w:spacing w:before="0" w:beforeAutospacing="0" w:after="0" w:afterAutospacing="0"/>
        <w:jc w:val="both"/>
        <w:rPr>
          <w:rFonts w:ascii="Verdana" w:hAnsi="Verdana"/>
          <w:b/>
          <w:bCs/>
          <w:color w:val="000000"/>
        </w:rPr>
      </w:pPr>
      <w:r w:rsidRPr="002B4986">
        <w:rPr>
          <w:rFonts w:ascii="Verdana" w:hAnsi="Verdana"/>
          <w:b/>
          <w:bCs/>
          <w:color w:val="000000"/>
        </w:rPr>
        <w:t>DELIVERABLES</w:t>
      </w:r>
    </w:p>
    <w:p w14:paraId="1E6EB94B" w14:textId="66A7EA89" w:rsidR="0039622C" w:rsidRPr="0039622C" w:rsidRDefault="009A01AF" w:rsidP="009A01AF">
      <w:pPr>
        <w:pStyle w:val="NormalWeb"/>
        <w:ind w:left="750"/>
        <w:jc w:val="both"/>
        <w:rPr>
          <w:rFonts w:ascii="Verdana" w:hAnsi="Verdana"/>
          <w:sz w:val="22"/>
          <w:szCs w:val="22"/>
        </w:rPr>
      </w:pPr>
      <w:r w:rsidRPr="002B4986">
        <w:rPr>
          <w:rFonts w:ascii="Verdana" w:hAnsi="Verdana"/>
          <w:sz w:val="22"/>
          <w:szCs w:val="22"/>
        </w:rPr>
        <w:lastRenderedPageBreak/>
        <w:t xml:space="preserve">- </w:t>
      </w:r>
      <w:r w:rsidR="000A3319" w:rsidRPr="002B4986">
        <w:rPr>
          <w:rFonts w:ascii="Verdana" w:hAnsi="Verdana"/>
          <w:sz w:val="22"/>
          <w:szCs w:val="22"/>
        </w:rPr>
        <w:t>R</w:t>
      </w:r>
      <w:r w:rsidRPr="002B4986">
        <w:rPr>
          <w:rFonts w:ascii="Verdana" w:hAnsi="Verdana"/>
          <w:sz w:val="22"/>
          <w:szCs w:val="22"/>
        </w:rPr>
        <w:t>esponses to appeals and requests</w:t>
      </w:r>
      <w:r w:rsidR="0039622C">
        <w:rPr>
          <w:rFonts w:ascii="Verdana" w:hAnsi="Verdana"/>
          <w:sz w:val="22"/>
          <w:szCs w:val="22"/>
          <w:lang w:val="uk-UA"/>
        </w:rPr>
        <w:t xml:space="preserve"> </w:t>
      </w:r>
      <w:r w:rsidR="0039622C" w:rsidRPr="0039622C">
        <w:rPr>
          <w:rFonts w:ascii="Verdana" w:hAnsi="Verdana"/>
          <w:sz w:val="22"/>
          <w:szCs w:val="22"/>
        </w:rPr>
        <w:t>o</w:t>
      </w:r>
      <w:r w:rsidR="0039622C">
        <w:rPr>
          <w:rFonts w:ascii="Verdana" w:hAnsi="Verdana"/>
          <w:sz w:val="22"/>
          <w:szCs w:val="22"/>
        </w:rPr>
        <w:t xml:space="preserve">n activities </w:t>
      </w:r>
      <w:r w:rsidR="0039622C" w:rsidRPr="0039622C">
        <w:rPr>
          <w:rFonts w:ascii="Verdana" w:hAnsi="Verdana"/>
          <w:sz w:val="22"/>
          <w:szCs w:val="22"/>
        </w:rPr>
        <w:t>that are related to the monitoring of implementation of subvention;</w:t>
      </w:r>
    </w:p>
    <w:p w14:paraId="58532FEF" w14:textId="333BC461" w:rsidR="009A01AF" w:rsidRPr="002B4986" w:rsidRDefault="000C706F" w:rsidP="0039622C">
      <w:pPr>
        <w:pStyle w:val="NormalWeb"/>
        <w:ind w:left="750"/>
        <w:jc w:val="both"/>
        <w:rPr>
          <w:rFonts w:ascii="Verdana" w:hAnsi="Verdana"/>
          <w:sz w:val="22"/>
          <w:szCs w:val="22"/>
        </w:rPr>
      </w:pPr>
      <w:r>
        <w:rPr>
          <w:rFonts w:ascii="Verdana" w:hAnsi="Verdana"/>
          <w:sz w:val="22"/>
          <w:szCs w:val="22"/>
          <w:lang w:val="uk-UA"/>
        </w:rPr>
        <w:t>-</w:t>
      </w:r>
      <w:r w:rsidR="009A01AF" w:rsidRPr="002B4986">
        <w:rPr>
          <w:rFonts w:ascii="Verdana" w:hAnsi="Verdana"/>
          <w:sz w:val="22"/>
          <w:szCs w:val="22"/>
        </w:rPr>
        <w:t xml:space="preserve"> </w:t>
      </w:r>
      <w:r w:rsidR="0039622C" w:rsidRPr="0039622C">
        <w:rPr>
          <w:rFonts w:ascii="Verdana" w:hAnsi="Verdana"/>
          <w:sz w:val="22"/>
          <w:szCs w:val="22"/>
        </w:rPr>
        <w:t xml:space="preserve">Assisting in the development of draft regulations concerning activities linked to monitoring subvention implementation, </w:t>
      </w:r>
      <w:r w:rsidR="0039622C" w:rsidRPr="002B4986">
        <w:rPr>
          <w:rFonts w:ascii="Verdana" w:hAnsi="Verdana"/>
          <w:sz w:val="22"/>
          <w:szCs w:val="22"/>
        </w:rPr>
        <w:t>agreed with the Ministry and EUACI;</w:t>
      </w:r>
      <w:r w:rsidR="0039622C">
        <w:rPr>
          <w:rFonts w:ascii="Verdana" w:hAnsi="Verdana"/>
          <w:sz w:val="22"/>
          <w:szCs w:val="22"/>
          <w:lang w:val="uk-UA"/>
        </w:rPr>
        <w:t xml:space="preserve"> </w:t>
      </w:r>
    </w:p>
    <w:p w14:paraId="0A62CB4E" w14:textId="7C538B47" w:rsidR="009A01AF" w:rsidRPr="002B4986" w:rsidRDefault="009A01AF" w:rsidP="009A01AF">
      <w:pPr>
        <w:pStyle w:val="NormalWeb"/>
        <w:ind w:left="750"/>
        <w:jc w:val="both"/>
        <w:rPr>
          <w:rFonts w:ascii="Verdana" w:hAnsi="Verdana"/>
          <w:sz w:val="22"/>
          <w:szCs w:val="22"/>
        </w:rPr>
      </w:pPr>
      <w:r w:rsidRPr="002B4986">
        <w:rPr>
          <w:rFonts w:ascii="Verdana" w:hAnsi="Verdana"/>
          <w:sz w:val="22"/>
          <w:szCs w:val="22"/>
        </w:rPr>
        <w:t>-</w:t>
      </w:r>
      <w:r w:rsidR="0056572B" w:rsidRPr="002B4986">
        <w:rPr>
          <w:rFonts w:ascii="Verdana" w:hAnsi="Verdana"/>
          <w:sz w:val="22"/>
          <w:szCs w:val="22"/>
        </w:rPr>
        <w:t xml:space="preserve"> </w:t>
      </w:r>
      <w:r w:rsidR="000A3319" w:rsidRPr="002B4986">
        <w:rPr>
          <w:rFonts w:ascii="Verdana" w:hAnsi="Verdana"/>
          <w:sz w:val="22"/>
          <w:szCs w:val="22"/>
        </w:rPr>
        <w:t>W</w:t>
      </w:r>
      <w:r w:rsidRPr="002B4986">
        <w:rPr>
          <w:rFonts w:ascii="Verdana" w:hAnsi="Verdana"/>
          <w:sz w:val="22"/>
          <w:szCs w:val="22"/>
        </w:rPr>
        <w:t>ritten reports on the results of the activities of the expert and the documents developed</w:t>
      </w:r>
      <w:r w:rsidR="00103370" w:rsidRPr="002B4986">
        <w:rPr>
          <w:rFonts w:ascii="Verdana" w:hAnsi="Verdana"/>
          <w:sz w:val="22"/>
          <w:szCs w:val="22"/>
        </w:rPr>
        <w:t>;</w:t>
      </w:r>
    </w:p>
    <w:p w14:paraId="0B1E1CE5" w14:textId="75C4FBDC" w:rsidR="009A01AF" w:rsidRPr="002B4986" w:rsidRDefault="009A01AF" w:rsidP="009A01AF">
      <w:pPr>
        <w:pStyle w:val="NormalWeb"/>
        <w:ind w:left="750"/>
        <w:jc w:val="both"/>
        <w:rPr>
          <w:rFonts w:ascii="Verdana" w:hAnsi="Verdana"/>
          <w:sz w:val="22"/>
          <w:szCs w:val="22"/>
        </w:rPr>
      </w:pPr>
      <w:r w:rsidRPr="002B4986">
        <w:rPr>
          <w:rFonts w:ascii="Verdana" w:hAnsi="Verdana"/>
          <w:sz w:val="22"/>
          <w:szCs w:val="22"/>
        </w:rPr>
        <w:t>-</w:t>
      </w:r>
      <w:r w:rsidR="0056572B" w:rsidRPr="002B4986">
        <w:rPr>
          <w:rFonts w:ascii="Verdana" w:hAnsi="Verdana"/>
          <w:sz w:val="22"/>
          <w:szCs w:val="22"/>
        </w:rPr>
        <w:t xml:space="preserve"> </w:t>
      </w:r>
      <w:r w:rsidR="000A3319" w:rsidRPr="002B4986">
        <w:rPr>
          <w:rFonts w:ascii="Verdana" w:hAnsi="Verdana"/>
          <w:sz w:val="22"/>
          <w:szCs w:val="22"/>
        </w:rPr>
        <w:t>O</w:t>
      </w:r>
      <w:r w:rsidRPr="002B4986">
        <w:rPr>
          <w:rFonts w:ascii="Verdana" w:hAnsi="Verdana"/>
          <w:sz w:val="22"/>
          <w:szCs w:val="22"/>
        </w:rPr>
        <w:t>rganiz</w:t>
      </w:r>
      <w:r w:rsidR="000A3319" w:rsidRPr="002B4986">
        <w:rPr>
          <w:rFonts w:ascii="Verdana" w:hAnsi="Verdana"/>
          <w:sz w:val="22"/>
          <w:szCs w:val="22"/>
        </w:rPr>
        <w:t>ed</w:t>
      </w:r>
      <w:r w:rsidRPr="002B4986">
        <w:rPr>
          <w:rFonts w:ascii="Verdana" w:hAnsi="Verdana"/>
          <w:sz w:val="22"/>
          <w:szCs w:val="22"/>
        </w:rPr>
        <w:t xml:space="preserve"> meetings and processes</w:t>
      </w:r>
      <w:r w:rsidR="000A3319" w:rsidRPr="002B4986">
        <w:rPr>
          <w:rFonts w:ascii="Verdana" w:hAnsi="Verdana"/>
          <w:sz w:val="22"/>
          <w:szCs w:val="22"/>
        </w:rPr>
        <w:t>, that are related to the monitoring of implementation of subvention</w:t>
      </w:r>
      <w:r w:rsidR="00103370" w:rsidRPr="002B4986">
        <w:rPr>
          <w:rFonts w:ascii="Verdana" w:hAnsi="Verdana"/>
          <w:sz w:val="22"/>
          <w:szCs w:val="22"/>
        </w:rPr>
        <w:t>;</w:t>
      </w:r>
    </w:p>
    <w:p w14:paraId="1D474174" w14:textId="0A88A9F1" w:rsidR="009A01AF" w:rsidRPr="002B4986" w:rsidRDefault="009A01AF" w:rsidP="009A01AF">
      <w:pPr>
        <w:pStyle w:val="NormalWeb"/>
        <w:ind w:left="750"/>
        <w:jc w:val="both"/>
        <w:rPr>
          <w:rFonts w:ascii="Verdana" w:hAnsi="Verdana"/>
          <w:sz w:val="22"/>
          <w:szCs w:val="22"/>
        </w:rPr>
      </w:pPr>
      <w:r w:rsidRPr="002B4986">
        <w:rPr>
          <w:rFonts w:ascii="Verdana" w:hAnsi="Verdana"/>
          <w:sz w:val="22"/>
          <w:szCs w:val="22"/>
        </w:rPr>
        <w:t>-</w:t>
      </w:r>
      <w:r w:rsidR="0056572B" w:rsidRPr="002B4986">
        <w:rPr>
          <w:rFonts w:ascii="Verdana" w:hAnsi="Verdana"/>
          <w:sz w:val="22"/>
          <w:szCs w:val="22"/>
        </w:rPr>
        <w:t xml:space="preserve"> </w:t>
      </w:r>
      <w:r w:rsidR="00103370" w:rsidRPr="002B4986">
        <w:rPr>
          <w:rFonts w:ascii="Verdana" w:hAnsi="Verdana"/>
          <w:sz w:val="22"/>
          <w:szCs w:val="22"/>
        </w:rPr>
        <w:t>Developed drafts of regulatory legal frameworks necessary for monitoring and controlling the implementation of the subvention for the modernization of canteens;</w:t>
      </w:r>
    </w:p>
    <w:p w14:paraId="51A6C4D3" w14:textId="7DBA677F" w:rsidR="009A01AF" w:rsidRPr="002B4986" w:rsidRDefault="009A01AF" w:rsidP="009A01AF">
      <w:pPr>
        <w:pStyle w:val="NormalWeb"/>
        <w:ind w:left="750"/>
        <w:jc w:val="both"/>
        <w:rPr>
          <w:rFonts w:ascii="Verdana" w:hAnsi="Verdana"/>
          <w:sz w:val="22"/>
          <w:szCs w:val="22"/>
        </w:rPr>
      </w:pPr>
      <w:r w:rsidRPr="002B4986">
        <w:rPr>
          <w:rFonts w:ascii="Verdana" w:hAnsi="Verdana"/>
          <w:sz w:val="22"/>
          <w:szCs w:val="22"/>
        </w:rPr>
        <w:t xml:space="preserve">- other deliverables agreed with the </w:t>
      </w:r>
      <w:r w:rsidR="000A3319" w:rsidRPr="002B4986">
        <w:rPr>
          <w:rFonts w:ascii="Verdana" w:hAnsi="Verdana"/>
          <w:sz w:val="22"/>
          <w:szCs w:val="22"/>
        </w:rPr>
        <w:t>Ministry</w:t>
      </w:r>
      <w:r w:rsidRPr="002B4986">
        <w:rPr>
          <w:rFonts w:ascii="Verdana" w:hAnsi="Verdana"/>
          <w:sz w:val="22"/>
          <w:szCs w:val="22"/>
        </w:rPr>
        <w:t xml:space="preserve"> and EUACI.</w:t>
      </w:r>
    </w:p>
    <w:p w14:paraId="6CE3CE30" w14:textId="06335183" w:rsidR="00CE7119" w:rsidRPr="002B4986" w:rsidRDefault="005235BD" w:rsidP="005235BD">
      <w:pPr>
        <w:pStyle w:val="BodyText"/>
        <w:spacing w:line="276" w:lineRule="auto"/>
        <w:ind w:firstLine="720"/>
        <w:jc w:val="both"/>
        <w:rPr>
          <w:rFonts w:ascii="Verdana" w:hAnsi="Verdana"/>
          <w:i/>
          <w:sz w:val="20"/>
        </w:rPr>
      </w:pPr>
      <w:r w:rsidRPr="002B4986">
        <w:rPr>
          <w:rFonts w:ascii="Verdana" w:hAnsi="Verdana"/>
          <w:b/>
        </w:rPr>
        <w:t>SPECIFIC</w:t>
      </w:r>
      <w:r w:rsidRPr="002B4986">
        <w:rPr>
          <w:rFonts w:ascii="Verdana" w:hAnsi="Verdana"/>
          <w:b/>
          <w:spacing w:val="-4"/>
        </w:rPr>
        <w:t xml:space="preserve"> </w:t>
      </w:r>
      <w:r w:rsidRPr="002B4986">
        <w:rPr>
          <w:rFonts w:ascii="Verdana" w:hAnsi="Verdana"/>
          <w:b/>
        </w:rPr>
        <w:t>DELIVERABLES</w:t>
      </w:r>
    </w:p>
    <w:tbl>
      <w:tblPr>
        <w:tblW w:w="963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3970"/>
        <w:gridCol w:w="3065"/>
        <w:gridCol w:w="2175"/>
      </w:tblGrid>
      <w:tr w:rsidR="00CE7119" w:rsidRPr="002B4986" w14:paraId="2C475A6E" w14:textId="77777777" w:rsidTr="00DC147C">
        <w:trPr>
          <w:trHeight w:val="333"/>
        </w:trPr>
        <w:tc>
          <w:tcPr>
            <w:tcW w:w="420" w:type="dxa"/>
          </w:tcPr>
          <w:p w14:paraId="7A69FA39" w14:textId="77777777" w:rsidR="00CE7119" w:rsidRPr="002B4986" w:rsidRDefault="00CE7119" w:rsidP="00DC147C">
            <w:pPr>
              <w:pStyle w:val="TableParagraph"/>
              <w:spacing w:before="42" w:line="276" w:lineRule="auto"/>
              <w:ind w:left="107"/>
              <w:rPr>
                <w:b/>
              </w:rPr>
            </w:pPr>
            <w:r w:rsidRPr="002B4986">
              <w:rPr>
                <w:b/>
              </w:rPr>
              <w:t>#</w:t>
            </w:r>
          </w:p>
        </w:tc>
        <w:tc>
          <w:tcPr>
            <w:tcW w:w="3970" w:type="dxa"/>
          </w:tcPr>
          <w:p w14:paraId="4EB16766" w14:textId="77777777" w:rsidR="00CE7119" w:rsidRPr="002B4986" w:rsidRDefault="00CE7119" w:rsidP="00DC147C">
            <w:pPr>
              <w:pStyle w:val="TableParagraph"/>
              <w:spacing w:before="42" w:line="276" w:lineRule="auto"/>
              <w:rPr>
                <w:b/>
              </w:rPr>
            </w:pPr>
            <w:r w:rsidRPr="002B4986">
              <w:rPr>
                <w:b/>
              </w:rPr>
              <w:t>Deliverable/Output</w:t>
            </w:r>
          </w:p>
        </w:tc>
        <w:tc>
          <w:tcPr>
            <w:tcW w:w="3065" w:type="dxa"/>
          </w:tcPr>
          <w:p w14:paraId="06D8964A" w14:textId="77777777" w:rsidR="00CE7119" w:rsidRPr="002B4986" w:rsidRDefault="00CE7119" w:rsidP="00DC147C">
            <w:pPr>
              <w:pStyle w:val="TableParagraph"/>
              <w:spacing w:before="42" w:line="276" w:lineRule="auto"/>
              <w:ind w:left="110"/>
              <w:rPr>
                <w:b/>
              </w:rPr>
            </w:pPr>
            <w:r w:rsidRPr="002B4986">
              <w:rPr>
                <w:b/>
              </w:rPr>
              <w:t>Target</w:t>
            </w:r>
            <w:r w:rsidRPr="002B4986">
              <w:rPr>
                <w:b/>
                <w:spacing w:val="-5"/>
              </w:rPr>
              <w:t xml:space="preserve"> </w:t>
            </w:r>
            <w:r w:rsidRPr="002B4986">
              <w:rPr>
                <w:b/>
              </w:rPr>
              <w:t>Timeline/Due</w:t>
            </w:r>
            <w:r w:rsidRPr="002B4986">
              <w:rPr>
                <w:b/>
                <w:spacing w:val="-3"/>
              </w:rPr>
              <w:t xml:space="preserve"> </w:t>
            </w:r>
            <w:r w:rsidRPr="002B4986">
              <w:rPr>
                <w:b/>
              </w:rPr>
              <w:t>Dates</w:t>
            </w:r>
          </w:p>
        </w:tc>
        <w:tc>
          <w:tcPr>
            <w:tcW w:w="2175" w:type="dxa"/>
          </w:tcPr>
          <w:p w14:paraId="3E0A4D61" w14:textId="77777777" w:rsidR="00CE7119" w:rsidRPr="002B4986" w:rsidRDefault="00CE7119" w:rsidP="00DC147C">
            <w:pPr>
              <w:pStyle w:val="TableParagraph"/>
              <w:spacing w:before="42" w:line="276" w:lineRule="auto"/>
              <w:rPr>
                <w:b/>
              </w:rPr>
            </w:pPr>
            <w:r w:rsidRPr="002B4986">
              <w:rPr>
                <w:b/>
              </w:rPr>
              <w:t>Review/Approval</w:t>
            </w:r>
          </w:p>
        </w:tc>
      </w:tr>
      <w:tr w:rsidR="00CE7119" w:rsidRPr="002B4986" w14:paraId="2C39A2AC" w14:textId="77777777" w:rsidTr="00DC147C">
        <w:trPr>
          <w:trHeight w:val="1657"/>
        </w:trPr>
        <w:tc>
          <w:tcPr>
            <w:tcW w:w="420" w:type="dxa"/>
          </w:tcPr>
          <w:p w14:paraId="4864FFC8" w14:textId="77777777" w:rsidR="00CE7119" w:rsidRPr="002B4986" w:rsidRDefault="00CE7119" w:rsidP="00DC147C">
            <w:pPr>
              <w:pStyle w:val="TableParagraph"/>
              <w:spacing w:line="276" w:lineRule="auto"/>
              <w:ind w:left="107"/>
              <w:rPr>
                <w:lang w:val="uk-UA"/>
              </w:rPr>
            </w:pPr>
            <w:r w:rsidRPr="002B4986">
              <w:rPr>
                <w:lang w:val="uk-UA"/>
              </w:rPr>
              <w:t>1</w:t>
            </w:r>
          </w:p>
        </w:tc>
        <w:tc>
          <w:tcPr>
            <w:tcW w:w="3970" w:type="dxa"/>
          </w:tcPr>
          <w:p w14:paraId="7F6EC387" w14:textId="5EC7EFA0" w:rsidR="00CE7119" w:rsidRPr="002B4986" w:rsidRDefault="003C7333" w:rsidP="00DC147C">
            <w:pPr>
              <w:pStyle w:val="TableParagraph"/>
              <w:spacing w:line="276" w:lineRule="auto"/>
              <w:rPr>
                <w:lang w:val="uk-UA"/>
              </w:rPr>
            </w:pPr>
            <w:r w:rsidRPr="002B4986">
              <w:rPr>
                <w:lang w:val="uk-UA"/>
              </w:rPr>
              <w:t>Organized meetings for the project selection committee and follow-up meetings on the implementation of projects funded by the subvention.</w:t>
            </w:r>
          </w:p>
        </w:tc>
        <w:tc>
          <w:tcPr>
            <w:tcW w:w="3065" w:type="dxa"/>
          </w:tcPr>
          <w:p w14:paraId="575004E8" w14:textId="77777777" w:rsidR="00CE7119" w:rsidRPr="002B4986" w:rsidRDefault="00CE7119" w:rsidP="00DC147C">
            <w:pPr>
              <w:pStyle w:val="TableParagraph"/>
              <w:spacing w:line="276" w:lineRule="auto"/>
              <w:ind w:left="110"/>
            </w:pPr>
            <w:r w:rsidRPr="002B4986">
              <w:t>To be completed during the term of the contract</w:t>
            </w:r>
          </w:p>
        </w:tc>
        <w:tc>
          <w:tcPr>
            <w:tcW w:w="2175" w:type="dxa"/>
          </w:tcPr>
          <w:p w14:paraId="33D923A8" w14:textId="737EA25B" w:rsidR="00CE7119" w:rsidRPr="002B4986" w:rsidRDefault="00CE7119" w:rsidP="00DC147C">
            <w:pPr>
              <w:pStyle w:val="TableParagraph"/>
              <w:spacing w:line="276" w:lineRule="auto"/>
            </w:pPr>
            <w:r w:rsidRPr="002B4986">
              <w:t>EUACI team</w:t>
            </w:r>
          </w:p>
        </w:tc>
      </w:tr>
      <w:tr w:rsidR="009C60BD" w:rsidRPr="002B4986" w14:paraId="7DDD3093" w14:textId="77777777" w:rsidTr="0071652F">
        <w:trPr>
          <w:trHeight w:val="1036"/>
        </w:trPr>
        <w:tc>
          <w:tcPr>
            <w:tcW w:w="420" w:type="dxa"/>
          </w:tcPr>
          <w:p w14:paraId="1E2B6722" w14:textId="439743BA" w:rsidR="009C60BD" w:rsidRPr="002B4986" w:rsidRDefault="003C7333" w:rsidP="00DC147C">
            <w:pPr>
              <w:pStyle w:val="TableParagraph"/>
              <w:spacing w:line="276" w:lineRule="auto"/>
              <w:ind w:left="107"/>
            </w:pPr>
            <w:r w:rsidRPr="002B4986">
              <w:t>2</w:t>
            </w:r>
          </w:p>
        </w:tc>
        <w:tc>
          <w:tcPr>
            <w:tcW w:w="3970" w:type="dxa"/>
          </w:tcPr>
          <w:p w14:paraId="022052DB" w14:textId="6F77A715" w:rsidR="009C60BD" w:rsidRPr="002B4986" w:rsidRDefault="003C7333" w:rsidP="00DC147C">
            <w:pPr>
              <w:pStyle w:val="TableParagraph"/>
              <w:spacing w:line="276" w:lineRule="auto"/>
              <w:ind w:left="0"/>
              <w:rPr>
                <w:lang w:val="uk-UA"/>
              </w:rPr>
            </w:pPr>
            <w:r w:rsidRPr="002B4986">
              <w:rPr>
                <w:lang w:val="en-GB"/>
              </w:rPr>
              <w:t>Responses to appeals and requests from construction customers, local communities, the Ministry, and other stakeholders.</w:t>
            </w:r>
          </w:p>
        </w:tc>
        <w:tc>
          <w:tcPr>
            <w:tcW w:w="3065" w:type="dxa"/>
          </w:tcPr>
          <w:p w14:paraId="2D174452" w14:textId="7C06E99E" w:rsidR="009C60BD" w:rsidRPr="002B4986" w:rsidRDefault="00384D92" w:rsidP="00DC147C">
            <w:pPr>
              <w:pStyle w:val="TableParagraph"/>
              <w:spacing w:line="276" w:lineRule="auto"/>
              <w:ind w:left="110"/>
            </w:pPr>
            <w:r w:rsidRPr="002B4986">
              <w:t>To be completed during the term of the contract</w:t>
            </w:r>
          </w:p>
        </w:tc>
        <w:tc>
          <w:tcPr>
            <w:tcW w:w="2175" w:type="dxa"/>
          </w:tcPr>
          <w:p w14:paraId="70A4D06F" w14:textId="505D83E9" w:rsidR="009C60BD" w:rsidRPr="002B4986" w:rsidRDefault="003C7333" w:rsidP="00DC147C">
            <w:pPr>
              <w:pStyle w:val="TableParagraph"/>
              <w:spacing w:line="276" w:lineRule="auto"/>
            </w:pPr>
            <w:r w:rsidRPr="002B4986">
              <w:t>EUACI team</w:t>
            </w:r>
          </w:p>
        </w:tc>
      </w:tr>
      <w:tr w:rsidR="00103370" w:rsidRPr="002B4986" w14:paraId="12D83CF2" w14:textId="77777777" w:rsidTr="0071652F">
        <w:trPr>
          <w:trHeight w:val="1036"/>
        </w:trPr>
        <w:tc>
          <w:tcPr>
            <w:tcW w:w="420" w:type="dxa"/>
          </w:tcPr>
          <w:p w14:paraId="30D8F37F" w14:textId="1D0E15F5" w:rsidR="00103370" w:rsidRPr="002B4986" w:rsidRDefault="003C7333" w:rsidP="00DC147C">
            <w:pPr>
              <w:pStyle w:val="TableParagraph"/>
              <w:spacing w:line="276" w:lineRule="auto"/>
              <w:ind w:left="107"/>
            </w:pPr>
            <w:r w:rsidRPr="002B4986">
              <w:t>3</w:t>
            </w:r>
          </w:p>
        </w:tc>
        <w:tc>
          <w:tcPr>
            <w:tcW w:w="3970" w:type="dxa"/>
          </w:tcPr>
          <w:p w14:paraId="0E022AA1" w14:textId="025B42B1" w:rsidR="00103370" w:rsidRPr="002B4986" w:rsidRDefault="003C7333" w:rsidP="00DC147C">
            <w:pPr>
              <w:pStyle w:val="TableParagraph"/>
              <w:spacing w:line="276" w:lineRule="auto"/>
              <w:ind w:left="0"/>
              <w:rPr>
                <w:lang w:val="uk-UA"/>
              </w:rPr>
            </w:pPr>
            <w:r w:rsidRPr="002B4986">
              <w:t>Assistance provided to the Ministry in developing draft regulations/procedures for control and monitoring of the implementation of the subvention for the modernization of canteens.</w:t>
            </w:r>
          </w:p>
        </w:tc>
        <w:tc>
          <w:tcPr>
            <w:tcW w:w="3065" w:type="dxa"/>
          </w:tcPr>
          <w:p w14:paraId="042A0DA7" w14:textId="727AF3C9" w:rsidR="00103370" w:rsidRPr="002B4986" w:rsidRDefault="00103370" w:rsidP="00DC147C">
            <w:pPr>
              <w:pStyle w:val="TableParagraph"/>
              <w:spacing w:line="276" w:lineRule="auto"/>
              <w:ind w:left="110"/>
            </w:pPr>
            <w:r w:rsidRPr="002B4986">
              <w:t>5 weeks after contract signed</w:t>
            </w:r>
          </w:p>
        </w:tc>
        <w:tc>
          <w:tcPr>
            <w:tcW w:w="2175" w:type="dxa"/>
          </w:tcPr>
          <w:p w14:paraId="5C5A64C2" w14:textId="0370AF27" w:rsidR="00103370" w:rsidRPr="002B4986" w:rsidRDefault="009C60BD" w:rsidP="00DC147C">
            <w:pPr>
              <w:pStyle w:val="TableParagraph"/>
              <w:spacing w:line="276" w:lineRule="auto"/>
            </w:pPr>
            <w:r w:rsidRPr="002B4986">
              <w:t>EUACI team</w:t>
            </w:r>
          </w:p>
        </w:tc>
      </w:tr>
      <w:tr w:rsidR="00384D92" w:rsidRPr="002B4986" w14:paraId="282AF811" w14:textId="77777777" w:rsidTr="0071652F">
        <w:trPr>
          <w:trHeight w:val="1036"/>
        </w:trPr>
        <w:tc>
          <w:tcPr>
            <w:tcW w:w="420" w:type="dxa"/>
          </w:tcPr>
          <w:p w14:paraId="0757BC1C" w14:textId="406D143F" w:rsidR="00384D92" w:rsidRPr="002B4986" w:rsidRDefault="003C7333" w:rsidP="00DC147C">
            <w:pPr>
              <w:pStyle w:val="TableParagraph"/>
              <w:spacing w:line="276" w:lineRule="auto"/>
              <w:ind w:left="107"/>
            </w:pPr>
            <w:r w:rsidRPr="002B4986">
              <w:t>4</w:t>
            </w:r>
          </w:p>
        </w:tc>
        <w:tc>
          <w:tcPr>
            <w:tcW w:w="3970" w:type="dxa"/>
          </w:tcPr>
          <w:p w14:paraId="4BD82762" w14:textId="674C0FC5" w:rsidR="00384D92" w:rsidRPr="002B4986" w:rsidRDefault="00384D92" w:rsidP="00DC147C">
            <w:pPr>
              <w:pStyle w:val="TableParagraph"/>
              <w:spacing w:line="276" w:lineRule="auto"/>
              <w:ind w:left="0"/>
            </w:pPr>
            <w:r w:rsidRPr="002B4986">
              <w:t xml:space="preserve"> </w:t>
            </w:r>
            <w:r w:rsidR="003C7333" w:rsidRPr="002B4986">
              <w:t>Analytical reports on the status of funded projects under the canteen modernization subvention.</w:t>
            </w:r>
          </w:p>
        </w:tc>
        <w:tc>
          <w:tcPr>
            <w:tcW w:w="3065" w:type="dxa"/>
          </w:tcPr>
          <w:p w14:paraId="3E6BB0B2" w14:textId="5B760463" w:rsidR="00384D92" w:rsidRPr="002B4986" w:rsidRDefault="003C7333" w:rsidP="00DC147C">
            <w:pPr>
              <w:pStyle w:val="TableParagraph"/>
              <w:spacing w:line="276" w:lineRule="auto"/>
              <w:ind w:left="110"/>
            </w:pPr>
            <w:r w:rsidRPr="002B4986">
              <w:t xml:space="preserve">Each </w:t>
            </w:r>
            <w:r w:rsidRPr="002B4986">
              <w:rPr>
                <w:lang w:val="uk-UA"/>
              </w:rPr>
              <w:t>8</w:t>
            </w:r>
            <w:r w:rsidRPr="002B4986">
              <w:t xml:space="preserve"> weeks</w:t>
            </w:r>
          </w:p>
        </w:tc>
        <w:tc>
          <w:tcPr>
            <w:tcW w:w="2175" w:type="dxa"/>
          </w:tcPr>
          <w:p w14:paraId="44666B30" w14:textId="2E9A6C7E" w:rsidR="00384D92" w:rsidRPr="002B4986" w:rsidRDefault="003C7333" w:rsidP="00DC147C">
            <w:pPr>
              <w:pStyle w:val="TableParagraph"/>
              <w:spacing w:line="276" w:lineRule="auto"/>
            </w:pPr>
            <w:r w:rsidRPr="002B4986">
              <w:t>EUACI team</w:t>
            </w:r>
          </w:p>
        </w:tc>
      </w:tr>
      <w:tr w:rsidR="00384D92" w:rsidRPr="002B4986" w14:paraId="26A58791" w14:textId="77777777" w:rsidTr="0071652F">
        <w:trPr>
          <w:trHeight w:val="1036"/>
        </w:trPr>
        <w:tc>
          <w:tcPr>
            <w:tcW w:w="420" w:type="dxa"/>
          </w:tcPr>
          <w:p w14:paraId="57AEC352" w14:textId="6F446B7F" w:rsidR="00384D92" w:rsidRPr="002B4986" w:rsidRDefault="003C7333" w:rsidP="00384D92">
            <w:pPr>
              <w:pStyle w:val="TableParagraph"/>
              <w:spacing w:line="276" w:lineRule="auto"/>
              <w:ind w:left="107"/>
            </w:pPr>
            <w:r w:rsidRPr="002B4986">
              <w:lastRenderedPageBreak/>
              <w:t>5</w:t>
            </w:r>
          </w:p>
        </w:tc>
        <w:tc>
          <w:tcPr>
            <w:tcW w:w="3970" w:type="dxa"/>
          </w:tcPr>
          <w:p w14:paraId="66880604" w14:textId="145ABC0C" w:rsidR="00384D92" w:rsidRPr="002B4986" w:rsidRDefault="003C7333" w:rsidP="00384D92">
            <w:pPr>
              <w:pStyle w:val="TableParagraph"/>
              <w:spacing w:line="276" w:lineRule="auto"/>
              <w:ind w:left="0"/>
              <w:rPr>
                <w:lang w:val="en-GB"/>
              </w:rPr>
            </w:pPr>
            <w:r w:rsidRPr="002B4986">
              <w:rPr>
                <w:lang w:val="en-GB"/>
              </w:rPr>
              <w:t>Monthly reports</w:t>
            </w:r>
          </w:p>
        </w:tc>
        <w:tc>
          <w:tcPr>
            <w:tcW w:w="3065" w:type="dxa"/>
          </w:tcPr>
          <w:p w14:paraId="0B5BB082" w14:textId="4C0B7997" w:rsidR="00384D92" w:rsidRPr="002B4986" w:rsidRDefault="003C7333" w:rsidP="00384D92">
            <w:pPr>
              <w:pStyle w:val="TableParagraph"/>
              <w:spacing w:line="276" w:lineRule="auto"/>
              <w:ind w:left="110"/>
            </w:pPr>
            <w:r w:rsidRPr="002B4986">
              <w:t>Every month</w:t>
            </w:r>
          </w:p>
        </w:tc>
        <w:tc>
          <w:tcPr>
            <w:tcW w:w="2175" w:type="dxa"/>
          </w:tcPr>
          <w:p w14:paraId="578F11AA" w14:textId="7540F85C" w:rsidR="00384D92" w:rsidRPr="002B4986" w:rsidRDefault="003C7333" w:rsidP="00384D92">
            <w:pPr>
              <w:pStyle w:val="TableParagraph"/>
              <w:spacing w:line="276" w:lineRule="auto"/>
            </w:pPr>
            <w:r w:rsidRPr="002B4986">
              <w:t>EUACI team</w:t>
            </w:r>
          </w:p>
        </w:tc>
      </w:tr>
      <w:tr w:rsidR="00384D92" w:rsidRPr="002B4986" w14:paraId="43AB32E6" w14:textId="77777777" w:rsidTr="0071652F">
        <w:trPr>
          <w:trHeight w:val="1036"/>
        </w:trPr>
        <w:tc>
          <w:tcPr>
            <w:tcW w:w="420" w:type="dxa"/>
          </w:tcPr>
          <w:p w14:paraId="1C765626" w14:textId="2EDCD894" w:rsidR="00384D92" w:rsidRPr="002B4986" w:rsidRDefault="003C7333" w:rsidP="00384D92">
            <w:pPr>
              <w:pStyle w:val="TableParagraph"/>
              <w:spacing w:line="276" w:lineRule="auto"/>
              <w:ind w:left="107"/>
              <w:rPr>
                <w:lang w:val="uk-UA"/>
              </w:rPr>
            </w:pPr>
            <w:r w:rsidRPr="002B4986">
              <w:t>6</w:t>
            </w:r>
          </w:p>
        </w:tc>
        <w:tc>
          <w:tcPr>
            <w:tcW w:w="3970" w:type="dxa"/>
          </w:tcPr>
          <w:p w14:paraId="02D3C0CE" w14:textId="682C8E13" w:rsidR="00384D92" w:rsidRPr="002B4986" w:rsidRDefault="003C7333" w:rsidP="00384D92">
            <w:pPr>
              <w:pStyle w:val="TableParagraph"/>
              <w:spacing w:line="276" w:lineRule="auto"/>
              <w:ind w:left="0"/>
            </w:pPr>
            <w:r w:rsidRPr="002B4986">
              <w:t>Final report summarizing all activities</w:t>
            </w:r>
          </w:p>
        </w:tc>
        <w:tc>
          <w:tcPr>
            <w:tcW w:w="3065" w:type="dxa"/>
          </w:tcPr>
          <w:p w14:paraId="10985FE0" w14:textId="4B2FE954" w:rsidR="00384D92" w:rsidRPr="002B4986" w:rsidRDefault="00384D92" w:rsidP="00384D92">
            <w:pPr>
              <w:pStyle w:val="TableParagraph"/>
              <w:spacing w:line="276" w:lineRule="auto"/>
              <w:ind w:left="110"/>
            </w:pPr>
            <w:r w:rsidRPr="002B4986">
              <w:t>4</w:t>
            </w:r>
            <w:r w:rsidR="003C7333" w:rsidRPr="002B4986">
              <w:rPr>
                <w:lang w:val="uk-UA"/>
              </w:rPr>
              <w:t>0</w:t>
            </w:r>
            <w:r w:rsidRPr="002B4986">
              <w:t xml:space="preserve"> weeks after the contract signing</w:t>
            </w:r>
          </w:p>
        </w:tc>
        <w:tc>
          <w:tcPr>
            <w:tcW w:w="2175" w:type="dxa"/>
          </w:tcPr>
          <w:p w14:paraId="40A2E154" w14:textId="5884D26A" w:rsidR="00384D92" w:rsidRPr="002B4986" w:rsidRDefault="003C7333" w:rsidP="00384D92">
            <w:pPr>
              <w:pStyle w:val="TableParagraph"/>
              <w:spacing w:line="276" w:lineRule="auto"/>
            </w:pPr>
            <w:r w:rsidRPr="002B4986">
              <w:t>EUACI team</w:t>
            </w:r>
          </w:p>
        </w:tc>
      </w:tr>
    </w:tbl>
    <w:p w14:paraId="100BF0AC" w14:textId="77777777" w:rsidR="003C7333" w:rsidRPr="002B4986" w:rsidRDefault="003C7333" w:rsidP="003C7333">
      <w:pPr>
        <w:pStyle w:val="NormalWeb"/>
        <w:shd w:val="clear" w:color="auto" w:fill="FFFFFF"/>
        <w:spacing w:before="0" w:beforeAutospacing="0" w:after="0" w:afterAutospacing="0"/>
        <w:jc w:val="both"/>
        <w:rPr>
          <w:rFonts w:ascii="Verdana" w:hAnsi="Verdana"/>
          <w:sz w:val="22"/>
          <w:szCs w:val="22"/>
        </w:rPr>
      </w:pPr>
    </w:p>
    <w:p w14:paraId="5B3C4BCD" w14:textId="351CB247" w:rsidR="003C7333" w:rsidRPr="002B4986" w:rsidRDefault="003C7333" w:rsidP="003C7333">
      <w:pPr>
        <w:pStyle w:val="NormalWeb"/>
        <w:shd w:val="clear" w:color="auto" w:fill="FFFFFF"/>
        <w:spacing w:before="0" w:beforeAutospacing="0" w:after="0" w:afterAutospacing="0"/>
        <w:ind w:firstLine="360"/>
        <w:jc w:val="both"/>
        <w:rPr>
          <w:rFonts w:ascii="Verdana" w:hAnsi="Verdana"/>
          <w:sz w:val="22"/>
          <w:szCs w:val="22"/>
        </w:rPr>
      </w:pPr>
      <w:r w:rsidRPr="002B4986">
        <w:rPr>
          <w:rFonts w:ascii="Verdana" w:hAnsi="Verdana"/>
          <w:sz w:val="22"/>
          <w:szCs w:val="22"/>
        </w:rPr>
        <w:t xml:space="preserve">The timelines indicated in the table above are indicative. The Expert may reflect on and update the timelines for different activities. Other deliverables are agreed upon with the Agency and EUACI. </w:t>
      </w:r>
    </w:p>
    <w:p w14:paraId="28F025B0" w14:textId="77777777" w:rsidR="003C7333" w:rsidRPr="002B4986" w:rsidRDefault="003C7333" w:rsidP="003C7333">
      <w:pPr>
        <w:pStyle w:val="NormalWeb"/>
        <w:shd w:val="clear" w:color="auto" w:fill="FFFFFF"/>
        <w:spacing w:before="0" w:beforeAutospacing="0" w:after="0" w:afterAutospacing="0"/>
        <w:ind w:firstLine="360"/>
        <w:jc w:val="both"/>
        <w:rPr>
          <w:rFonts w:ascii="Verdana" w:hAnsi="Verdana"/>
          <w:b/>
          <w:bCs/>
          <w:color w:val="000000"/>
          <w:sz w:val="22"/>
          <w:szCs w:val="22"/>
        </w:rPr>
      </w:pPr>
    </w:p>
    <w:p w14:paraId="15A838F3" w14:textId="04696B0C" w:rsidR="00D57EC4" w:rsidRPr="002B4986" w:rsidRDefault="00D57EC4" w:rsidP="00BD6B89">
      <w:pPr>
        <w:pStyle w:val="NormalWeb"/>
        <w:numPr>
          <w:ilvl w:val="0"/>
          <w:numId w:val="32"/>
        </w:numPr>
        <w:shd w:val="clear" w:color="auto" w:fill="FFFFFF"/>
        <w:spacing w:before="0" w:beforeAutospacing="0" w:after="0" w:afterAutospacing="0"/>
        <w:jc w:val="both"/>
        <w:rPr>
          <w:rFonts w:ascii="Verdana" w:hAnsi="Verdana"/>
          <w:b/>
          <w:bCs/>
          <w:color w:val="000000"/>
          <w:sz w:val="22"/>
          <w:szCs w:val="22"/>
        </w:rPr>
      </w:pPr>
      <w:r w:rsidRPr="002B4986">
        <w:rPr>
          <w:rFonts w:ascii="Verdana" w:hAnsi="Verdana"/>
          <w:b/>
          <w:bCs/>
          <w:color w:val="000000"/>
          <w:sz w:val="22"/>
          <w:szCs w:val="22"/>
        </w:rPr>
        <w:t>TIMELINE</w:t>
      </w:r>
    </w:p>
    <w:p w14:paraId="3B24967F" w14:textId="77777777" w:rsidR="00BD6B89" w:rsidRPr="002B4986" w:rsidRDefault="00BD6B89" w:rsidP="00BD6B89">
      <w:pPr>
        <w:pStyle w:val="NormalWeb"/>
        <w:shd w:val="clear" w:color="auto" w:fill="FFFFFF"/>
        <w:spacing w:before="0" w:beforeAutospacing="0" w:after="0" w:afterAutospacing="0"/>
        <w:ind w:left="750"/>
        <w:jc w:val="both"/>
        <w:rPr>
          <w:rFonts w:ascii="Verdana" w:hAnsi="Verdana"/>
          <w:sz w:val="22"/>
          <w:szCs w:val="22"/>
        </w:rPr>
      </w:pPr>
    </w:p>
    <w:p w14:paraId="0A5C467C" w14:textId="685D49AD" w:rsidR="00CE7119" w:rsidRPr="002B4986" w:rsidRDefault="00F95FED" w:rsidP="00AA758F">
      <w:pPr>
        <w:autoSpaceDE w:val="0"/>
        <w:autoSpaceDN w:val="0"/>
        <w:adjustRightInd w:val="0"/>
        <w:ind w:firstLine="708"/>
        <w:contextualSpacing/>
        <w:jc w:val="both"/>
        <w:rPr>
          <w:rFonts w:ascii="Verdana" w:hAnsi="Verdana"/>
          <w:color w:val="000000"/>
          <w:sz w:val="22"/>
          <w:szCs w:val="22"/>
          <w:lang w:val="en-GB" w:eastAsia="en-GB"/>
        </w:rPr>
      </w:pPr>
      <w:r w:rsidRPr="002B4986">
        <w:rPr>
          <w:rFonts w:ascii="Verdana" w:hAnsi="Verdana"/>
          <w:color w:val="000000"/>
          <w:sz w:val="22"/>
          <w:szCs w:val="22"/>
          <w:lang w:val="en-GB" w:eastAsia="en-GB"/>
        </w:rPr>
        <w:t xml:space="preserve">The intended commencement date is the date of signature of the contract with the consultant and the period of implementation of the contract will </w:t>
      </w:r>
      <w:r w:rsidRPr="002B4986">
        <w:rPr>
          <w:rFonts w:ascii="Verdana" w:hAnsi="Verdana"/>
          <w:b/>
          <w:bCs/>
          <w:color w:val="000000"/>
          <w:sz w:val="22"/>
          <w:szCs w:val="22"/>
          <w:lang w:val="en-GB" w:eastAsia="en-GB"/>
        </w:rPr>
        <w:t>be 11 months</w:t>
      </w:r>
      <w:r w:rsidRPr="002B4986">
        <w:rPr>
          <w:rFonts w:ascii="Verdana" w:hAnsi="Verdana"/>
          <w:color w:val="000000"/>
          <w:sz w:val="22"/>
          <w:szCs w:val="22"/>
          <w:lang w:val="en-GB" w:eastAsia="en-GB"/>
        </w:rPr>
        <w:t xml:space="preserve">, with an expected duration of </w:t>
      </w:r>
      <w:r w:rsidRPr="002B4986">
        <w:rPr>
          <w:rFonts w:ascii="Verdana" w:hAnsi="Verdana"/>
          <w:b/>
          <w:bCs/>
          <w:color w:val="000000"/>
          <w:sz w:val="22"/>
          <w:szCs w:val="22"/>
          <w:lang w:val="uk-UA" w:eastAsia="en-GB"/>
        </w:rPr>
        <w:t>22</w:t>
      </w:r>
      <w:r w:rsidRPr="002B4986">
        <w:rPr>
          <w:rFonts w:ascii="Verdana" w:hAnsi="Verdana"/>
          <w:b/>
          <w:bCs/>
          <w:color w:val="000000"/>
          <w:sz w:val="22"/>
          <w:szCs w:val="22"/>
          <w:lang w:val="en-GB" w:eastAsia="en-GB"/>
        </w:rPr>
        <w:t>0</w:t>
      </w:r>
      <w:r w:rsidRPr="002B4986">
        <w:rPr>
          <w:rFonts w:ascii="Verdana" w:hAnsi="Verdana"/>
          <w:color w:val="000000"/>
          <w:sz w:val="22"/>
          <w:szCs w:val="22"/>
          <w:lang w:val="en-GB" w:eastAsia="en-GB"/>
        </w:rPr>
        <w:t xml:space="preserve"> working days. </w:t>
      </w:r>
    </w:p>
    <w:p w14:paraId="7976C159" w14:textId="77777777" w:rsidR="00F95FED" w:rsidRPr="002B4986" w:rsidRDefault="00F95FED" w:rsidP="00AA758F">
      <w:pPr>
        <w:autoSpaceDE w:val="0"/>
        <w:autoSpaceDN w:val="0"/>
        <w:adjustRightInd w:val="0"/>
        <w:ind w:firstLine="708"/>
        <w:contextualSpacing/>
        <w:jc w:val="both"/>
        <w:rPr>
          <w:rFonts w:ascii="Verdana" w:hAnsi="Verdana" w:cs="Calibri"/>
          <w:color w:val="000000"/>
          <w:sz w:val="22"/>
          <w:szCs w:val="20"/>
        </w:rPr>
      </w:pPr>
    </w:p>
    <w:p w14:paraId="598AE9D8" w14:textId="24AD4561" w:rsidR="00D57EC4" w:rsidRPr="002B4986" w:rsidRDefault="00D57EC4" w:rsidP="00BD6B89">
      <w:pPr>
        <w:pStyle w:val="NormalWeb"/>
        <w:numPr>
          <w:ilvl w:val="0"/>
          <w:numId w:val="32"/>
        </w:numPr>
        <w:spacing w:before="0" w:beforeAutospacing="0" w:after="0" w:afterAutospacing="0"/>
        <w:jc w:val="both"/>
        <w:rPr>
          <w:rFonts w:ascii="Verdana" w:hAnsi="Verdana"/>
          <w:b/>
          <w:bCs/>
          <w:color w:val="000000"/>
          <w:sz w:val="22"/>
          <w:szCs w:val="22"/>
        </w:rPr>
      </w:pPr>
      <w:r w:rsidRPr="002B4986">
        <w:rPr>
          <w:rFonts w:ascii="Verdana" w:hAnsi="Verdana"/>
          <w:b/>
          <w:bCs/>
          <w:color w:val="000000"/>
          <w:sz w:val="22"/>
          <w:szCs w:val="22"/>
        </w:rPr>
        <w:t>REQU</w:t>
      </w:r>
      <w:r w:rsidR="00BD6B89" w:rsidRPr="002B4986">
        <w:rPr>
          <w:rFonts w:ascii="Verdana" w:hAnsi="Verdana"/>
          <w:b/>
          <w:bCs/>
          <w:color w:val="000000"/>
          <w:sz w:val="22"/>
          <w:szCs w:val="22"/>
        </w:rPr>
        <w:t>IREMENTS TO THE SERVICE PROVIDE</w:t>
      </w:r>
    </w:p>
    <w:p w14:paraId="1A720EC4" w14:textId="77777777" w:rsidR="00BD6B89" w:rsidRPr="002B4986" w:rsidRDefault="00BD6B89" w:rsidP="00BD6B89">
      <w:pPr>
        <w:pStyle w:val="NormalWeb"/>
        <w:spacing w:before="0" w:beforeAutospacing="0" w:after="0" w:afterAutospacing="0"/>
        <w:ind w:left="750"/>
        <w:jc w:val="both"/>
        <w:rPr>
          <w:rFonts w:ascii="Verdana" w:hAnsi="Verdana"/>
          <w:sz w:val="22"/>
          <w:szCs w:val="22"/>
        </w:rPr>
      </w:pPr>
    </w:p>
    <w:p w14:paraId="4139E51A" w14:textId="3D630CB4" w:rsidR="00D57EC4" w:rsidRPr="002B4986" w:rsidRDefault="00D57EC4" w:rsidP="00BD6B89">
      <w:pPr>
        <w:pStyle w:val="NormalWeb"/>
        <w:spacing w:before="0" w:beforeAutospacing="0" w:after="0" w:afterAutospacing="0"/>
        <w:ind w:firstLine="720"/>
        <w:jc w:val="both"/>
        <w:rPr>
          <w:rFonts w:ascii="Verdana" w:hAnsi="Verdana"/>
          <w:color w:val="000000"/>
          <w:sz w:val="22"/>
          <w:szCs w:val="22"/>
        </w:rPr>
      </w:pPr>
      <w:r w:rsidRPr="002B4986">
        <w:rPr>
          <w:rFonts w:ascii="Verdana" w:hAnsi="Verdana"/>
          <w:color w:val="000000"/>
          <w:sz w:val="22"/>
          <w:szCs w:val="22"/>
        </w:rPr>
        <w:t>The contract will be awarded to the expert meeting the following criteria:</w:t>
      </w:r>
    </w:p>
    <w:p w14:paraId="476B5111" w14:textId="77777777" w:rsidR="00F95FED" w:rsidRPr="002B4986" w:rsidRDefault="00F95FED" w:rsidP="00194B5F">
      <w:pPr>
        <w:pStyle w:val="NormalWeb"/>
        <w:spacing w:before="0" w:beforeAutospacing="0" w:after="0" w:afterAutospacing="0"/>
        <w:ind w:firstLine="720"/>
        <w:jc w:val="both"/>
        <w:rPr>
          <w:rFonts w:ascii="Verdana" w:hAnsi="Verdana"/>
          <w:sz w:val="22"/>
          <w:szCs w:val="22"/>
        </w:rPr>
      </w:pPr>
    </w:p>
    <w:p w14:paraId="68672BEB" w14:textId="77777777" w:rsidR="00F95FED" w:rsidRPr="002B4986" w:rsidRDefault="00F95FED" w:rsidP="00194B5F">
      <w:pPr>
        <w:pStyle w:val="NormalWeb"/>
        <w:spacing w:before="0" w:beforeAutospacing="0" w:after="0" w:afterAutospacing="0"/>
        <w:ind w:firstLine="720"/>
        <w:jc w:val="both"/>
        <w:rPr>
          <w:rFonts w:ascii="Verdana" w:hAnsi="Verdana"/>
          <w:sz w:val="22"/>
          <w:szCs w:val="22"/>
        </w:rPr>
      </w:pPr>
      <w:r w:rsidRPr="002B4986">
        <w:rPr>
          <w:rFonts w:ascii="Verdana" w:hAnsi="Verdana"/>
          <w:sz w:val="22"/>
          <w:szCs w:val="22"/>
        </w:rPr>
        <w:t>1)</w:t>
      </w:r>
      <w:r w:rsidRPr="002B4986">
        <w:rPr>
          <w:rFonts w:ascii="Verdana" w:hAnsi="Verdana"/>
          <w:sz w:val="22"/>
          <w:szCs w:val="22"/>
        </w:rPr>
        <w:tab/>
        <w:t>a minimum of 3 years of professional experience working with educational institutions,</w:t>
      </w:r>
    </w:p>
    <w:p w14:paraId="590CB681" w14:textId="7B11DABB" w:rsidR="00F95FED" w:rsidRPr="002B4986" w:rsidRDefault="00F95FED" w:rsidP="00194B5F">
      <w:pPr>
        <w:pStyle w:val="NormalWeb"/>
        <w:spacing w:before="0" w:beforeAutospacing="0" w:after="0" w:afterAutospacing="0"/>
        <w:ind w:firstLine="720"/>
        <w:jc w:val="both"/>
        <w:rPr>
          <w:rFonts w:ascii="Verdana" w:hAnsi="Verdana"/>
          <w:sz w:val="22"/>
          <w:szCs w:val="22"/>
        </w:rPr>
      </w:pPr>
      <w:r w:rsidRPr="002B4986">
        <w:rPr>
          <w:rFonts w:ascii="Verdana" w:hAnsi="Verdana"/>
          <w:sz w:val="22"/>
          <w:szCs w:val="22"/>
        </w:rPr>
        <w:t>2)</w:t>
      </w:r>
      <w:r w:rsidRPr="002B4986">
        <w:rPr>
          <w:rFonts w:ascii="Verdana" w:hAnsi="Verdana"/>
          <w:sz w:val="22"/>
          <w:szCs w:val="22"/>
        </w:rPr>
        <w:tab/>
        <w:t xml:space="preserve">a minimum of a Master’s degree in law, finance, economics, social sciences, public administration, or similar field is required, </w:t>
      </w:r>
    </w:p>
    <w:p w14:paraId="249B738F" w14:textId="704E8F34" w:rsidR="00F95FED" w:rsidRPr="002B4986" w:rsidRDefault="00F95FED" w:rsidP="00194B5F">
      <w:pPr>
        <w:pStyle w:val="NormalWeb"/>
        <w:spacing w:before="0" w:beforeAutospacing="0" w:after="0" w:afterAutospacing="0"/>
        <w:ind w:firstLine="720"/>
        <w:jc w:val="both"/>
        <w:rPr>
          <w:rFonts w:ascii="Verdana" w:hAnsi="Verdana"/>
          <w:sz w:val="22"/>
          <w:szCs w:val="22"/>
        </w:rPr>
      </w:pPr>
      <w:r w:rsidRPr="002B4986">
        <w:rPr>
          <w:rFonts w:ascii="Verdana" w:hAnsi="Verdana"/>
          <w:sz w:val="22"/>
          <w:szCs w:val="22"/>
        </w:rPr>
        <w:t>3)</w:t>
      </w:r>
      <w:r w:rsidRPr="002B4986">
        <w:rPr>
          <w:rFonts w:ascii="Verdana" w:hAnsi="Verdana"/>
          <w:sz w:val="22"/>
          <w:szCs w:val="22"/>
        </w:rPr>
        <w:tab/>
        <w:t>excellent written and oral communication skills,</w:t>
      </w:r>
    </w:p>
    <w:p w14:paraId="1A649F83" w14:textId="6591556F" w:rsidR="00F95FED" w:rsidRPr="002B4986" w:rsidRDefault="00F95FED" w:rsidP="00194B5F">
      <w:pPr>
        <w:pStyle w:val="NormalWeb"/>
        <w:spacing w:before="0" w:beforeAutospacing="0" w:after="0" w:afterAutospacing="0"/>
        <w:ind w:firstLine="720"/>
        <w:jc w:val="both"/>
        <w:rPr>
          <w:rFonts w:ascii="Verdana" w:hAnsi="Verdana"/>
          <w:sz w:val="22"/>
          <w:szCs w:val="22"/>
        </w:rPr>
      </w:pPr>
      <w:r w:rsidRPr="002B4986">
        <w:rPr>
          <w:rFonts w:ascii="Verdana" w:hAnsi="Verdana"/>
          <w:sz w:val="22"/>
          <w:szCs w:val="22"/>
        </w:rPr>
        <w:t>4)</w:t>
      </w:r>
      <w:r w:rsidRPr="002B4986">
        <w:rPr>
          <w:rFonts w:ascii="Verdana" w:hAnsi="Verdana"/>
          <w:sz w:val="22"/>
          <w:szCs w:val="22"/>
        </w:rPr>
        <w:tab/>
        <w:t>ability to speak and write in English language will be an asset.</w:t>
      </w:r>
    </w:p>
    <w:p w14:paraId="57C24E6D" w14:textId="4C137A29" w:rsidR="00F95FED" w:rsidRPr="002B4986" w:rsidRDefault="00F95FED" w:rsidP="00194B5F">
      <w:pPr>
        <w:pStyle w:val="NormalWeb"/>
        <w:spacing w:before="0" w:beforeAutospacing="0" w:after="0" w:afterAutospacing="0"/>
        <w:ind w:firstLine="720"/>
        <w:jc w:val="both"/>
        <w:rPr>
          <w:rFonts w:ascii="Verdana" w:hAnsi="Verdana"/>
          <w:sz w:val="22"/>
          <w:szCs w:val="22"/>
        </w:rPr>
      </w:pPr>
      <w:r w:rsidRPr="002B4986">
        <w:rPr>
          <w:rFonts w:ascii="Verdana" w:hAnsi="Verdana"/>
          <w:sz w:val="22"/>
          <w:szCs w:val="22"/>
        </w:rPr>
        <w:t>5)</w:t>
      </w:r>
      <w:r w:rsidRPr="002B4986">
        <w:rPr>
          <w:rFonts w:ascii="Verdana" w:hAnsi="Verdana"/>
          <w:sz w:val="22"/>
          <w:szCs w:val="22"/>
        </w:rPr>
        <w:tab/>
        <w:t>experience in legal drafting and working with educational institutions,</w:t>
      </w:r>
    </w:p>
    <w:p w14:paraId="54478416" w14:textId="66595FDF" w:rsidR="00F95FED" w:rsidRPr="002B4986" w:rsidRDefault="00F95FED" w:rsidP="00194B5F">
      <w:pPr>
        <w:pStyle w:val="NormalWeb"/>
        <w:spacing w:before="0" w:beforeAutospacing="0" w:after="0" w:afterAutospacing="0"/>
        <w:ind w:firstLine="720"/>
        <w:jc w:val="both"/>
        <w:rPr>
          <w:rFonts w:ascii="Verdana" w:hAnsi="Verdana"/>
          <w:sz w:val="22"/>
          <w:szCs w:val="22"/>
        </w:rPr>
      </w:pPr>
      <w:r w:rsidRPr="002B4986">
        <w:rPr>
          <w:rFonts w:ascii="Verdana" w:hAnsi="Verdana"/>
          <w:sz w:val="22"/>
          <w:szCs w:val="22"/>
        </w:rPr>
        <w:t>6)</w:t>
      </w:r>
      <w:r w:rsidRPr="002B4986">
        <w:rPr>
          <w:rFonts w:ascii="Verdana" w:hAnsi="Verdana"/>
          <w:sz w:val="22"/>
          <w:szCs w:val="22"/>
        </w:rPr>
        <w:tab/>
        <w:t>experience project management, monitoring / implementing of projects for the state and private sectors will be an asset,</w:t>
      </w:r>
    </w:p>
    <w:p w14:paraId="24192A7F" w14:textId="67A15749" w:rsidR="00F95FED" w:rsidRPr="002B4986" w:rsidRDefault="00F95FED" w:rsidP="00194B5F">
      <w:pPr>
        <w:pStyle w:val="NormalWeb"/>
        <w:spacing w:before="0" w:beforeAutospacing="0" w:after="0" w:afterAutospacing="0"/>
        <w:ind w:firstLine="720"/>
        <w:jc w:val="both"/>
        <w:rPr>
          <w:rFonts w:ascii="Verdana" w:hAnsi="Verdana"/>
          <w:sz w:val="22"/>
          <w:szCs w:val="22"/>
        </w:rPr>
      </w:pPr>
      <w:r w:rsidRPr="002B4986">
        <w:rPr>
          <w:rFonts w:ascii="Verdana" w:hAnsi="Verdana"/>
          <w:sz w:val="22"/>
          <w:szCs w:val="22"/>
        </w:rPr>
        <w:t>7)</w:t>
      </w:r>
      <w:r w:rsidRPr="002B4986">
        <w:rPr>
          <w:rFonts w:ascii="Verdana" w:hAnsi="Verdana"/>
          <w:sz w:val="22"/>
          <w:szCs w:val="22"/>
        </w:rPr>
        <w:tab/>
        <w:t>experience in organizing the activities of public authorities is required.</w:t>
      </w:r>
    </w:p>
    <w:p w14:paraId="74800960" w14:textId="622FA33A" w:rsidR="00F95FED" w:rsidRPr="002B4986" w:rsidRDefault="00F95FED" w:rsidP="00194B5F">
      <w:pPr>
        <w:pStyle w:val="NormalWeb"/>
        <w:spacing w:before="0" w:beforeAutospacing="0" w:after="0" w:afterAutospacing="0"/>
        <w:ind w:firstLine="720"/>
        <w:jc w:val="both"/>
        <w:rPr>
          <w:rFonts w:ascii="Verdana" w:hAnsi="Verdana"/>
          <w:sz w:val="22"/>
          <w:szCs w:val="22"/>
        </w:rPr>
      </w:pPr>
      <w:r w:rsidRPr="002B4986">
        <w:rPr>
          <w:rFonts w:ascii="Verdana" w:hAnsi="Verdana"/>
          <w:sz w:val="22"/>
          <w:szCs w:val="22"/>
        </w:rPr>
        <w:t>8) experience in management of subventions (participation in the development of regulations, selection and monitoring of investment projects, and a number of other activities).</w:t>
      </w:r>
    </w:p>
    <w:p w14:paraId="4BB3523D" w14:textId="4BA56B57" w:rsidR="00F95FED" w:rsidRDefault="00F95FED" w:rsidP="00194B5F">
      <w:pPr>
        <w:pStyle w:val="NormalWeb"/>
        <w:spacing w:before="0" w:beforeAutospacing="0" w:after="0" w:afterAutospacing="0"/>
        <w:ind w:firstLine="720"/>
        <w:jc w:val="both"/>
        <w:rPr>
          <w:rFonts w:ascii="Verdana" w:hAnsi="Verdana"/>
          <w:sz w:val="22"/>
          <w:szCs w:val="22"/>
        </w:rPr>
      </w:pPr>
      <w:r w:rsidRPr="002B4986">
        <w:rPr>
          <w:rFonts w:ascii="Verdana" w:hAnsi="Verdana"/>
          <w:sz w:val="22"/>
          <w:szCs w:val="22"/>
        </w:rPr>
        <w:t>9) experience in establishing partnerships with regions and local communities, will be an asset.</w:t>
      </w:r>
    </w:p>
    <w:p w14:paraId="2413CA64" w14:textId="27C4A6BD" w:rsidR="00A76BC7" w:rsidRDefault="00A76BC7" w:rsidP="00194B5F">
      <w:pPr>
        <w:pStyle w:val="NormalWeb"/>
        <w:spacing w:before="0" w:beforeAutospacing="0" w:after="0" w:afterAutospacing="0"/>
        <w:ind w:firstLine="720"/>
        <w:jc w:val="both"/>
        <w:rPr>
          <w:rFonts w:ascii="Verdana" w:hAnsi="Verdana"/>
          <w:sz w:val="22"/>
          <w:szCs w:val="22"/>
        </w:rPr>
      </w:pPr>
      <w:r>
        <w:rPr>
          <w:rFonts w:ascii="Verdana" w:hAnsi="Verdana"/>
          <w:sz w:val="22"/>
          <w:szCs w:val="22"/>
        </w:rPr>
        <w:t>10) experience from working with projects on anti-corruption, risks minimization and good governance will be an advantage.</w:t>
      </w:r>
    </w:p>
    <w:p w14:paraId="4B225B08" w14:textId="77777777" w:rsidR="00A76BC7" w:rsidRPr="002B4986" w:rsidRDefault="00A76BC7" w:rsidP="00194B5F">
      <w:pPr>
        <w:pStyle w:val="NormalWeb"/>
        <w:spacing w:before="0" w:beforeAutospacing="0" w:after="0" w:afterAutospacing="0"/>
        <w:ind w:firstLine="720"/>
        <w:jc w:val="both"/>
        <w:rPr>
          <w:rFonts w:ascii="Verdana" w:hAnsi="Verdana"/>
          <w:sz w:val="22"/>
          <w:szCs w:val="22"/>
        </w:rPr>
      </w:pPr>
    </w:p>
    <w:p w14:paraId="6DD270FB" w14:textId="77777777" w:rsidR="002D5BC3" w:rsidRPr="002B4986" w:rsidRDefault="002D5BC3" w:rsidP="002D5BC3">
      <w:pPr>
        <w:ind w:firstLine="360"/>
        <w:jc w:val="both"/>
        <w:rPr>
          <w:rFonts w:ascii="Verdana" w:eastAsia="Verdana" w:hAnsi="Verdana" w:cs="Verdana"/>
          <w:sz w:val="22"/>
          <w:szCs w:val="22"/>
        </w:rPr>
      </w:pPr>
      <w:r w:rsidRPr="002B4986">
        <w:rPr>
          <w:rFonts w:ascii="Verdana" w:eastAsia="Verdana" w:hAnsi="Verdana" w:cs="Verdana"/>
          <w:sz w:val="22"/>
          <w:szCs w:val="22"/>
        </w:rPr>
        <w:t xml:space="preserve">The expert is expected to work from the premises of the Ministry </w:t>
      </w:r>
    </w:p>
    <w:p w14:paraId="0506E773" w14:textId="74E9E590" w:rsidR="00F95FED" w:rsidRPr="002B4986" w:rsidRDefault="00F95FED" w:rsidP="00F95FED">
      <w:pPr>
        <w:jc w:val="both"/>
        <w:rPr>
          <w:rFonts w:ascii="Verdana" w:hAnsi="Verdana"/>
          <w:color w:val="000000"/>
          <w:sz w:val="22"/>
          <w:szCs w:val="22"/>
          <w:lang w:val="en-GB" w:eastAsia="en-GB"/>
        </w:rPr>
      </w:pPr>
    </w:p>
    <w:p w14:paraId="7FBF9615" w14:textId="09A64084" w:rsidR="00CD23DC" w:rsidRPr="002B4986" w:rsidRDefault="005235BD" w:rsidP="00BD6B89">
      <w:pPr>
        <w:pStyle w:val="ListParagraph"/>
        <w:numPr>
          <w:ilvl w:val="0"/>
          <w:numId w:val="32"/>
        </w:numPr>
        <w:jc w:val="both"/>
        <w:rPr>
          <w:rFonts w:eastAsia="Verdana" w:cs="Verdana"/>
          <w:b/>
          <w:sz w:val="22"/>
          <w:szCs w:val="22"/>
        </w:rPr>
      </w:pPr>
      <w:r w:rsidRPr="002B4986">
        <w:rPr>
          <w:rFonts w:eastAsia="Verdana" w:cs="Verdana"/>
          <w:b/>
          <w:sz w:val="22"/>
          <w:szCs w:val="22"/>
        </w:rPr>
        <w:t>BUDGET</w:t>
      </w:r>
    </w:p>
    <w:p w14:paraId="7DD40339" w14:textId="3E3D72B5" w:rsidR="002B4986" w:rsidRDefault="002D5BC3" w:rsidP="002B4986">
      <w:pPr>
        <w:ind w:firstLine="360"/>
        <w:jc w:val="both"/>
        <w:rPr>
          <w:rFonts w:ascii="Verdana" w:eastAsia="Verdana" w:hAnsi="Verdana" w:cs="Verdana"/>
          <w:sz w:val="22"/>
          <w:szCs w:val="22"/>
        </w:rPr>
      </w:pPr>
      <w:bookmarkStart w:id="7" w:name="_Hlk189776856"/>
      <w:r w:rsidRPr="002D5BC3">
        <w:rPr>
          <w:rFonts w:ascii="Verdana" w:eastAsia="Verdana" w:hAnsi="Verdana" w:cs="Verdana"/>
          <w:sz w:val="22"/>
          <w:szCs w:val="22"/>
        </w:rPr>
        <w:lastRenderedPageBreak/>
        <w:t xml:space="preserve">The maximum budget available for this assignment is up to </w:t>
      </w:r>
      <w:r w:rsidRPr="002D5BC3">
        <w:rPr>
          <w:rFonts w:ascii="Verdana" w:eastAsia="Verdana" w:hAnsi="Verdana" w:cs="Verdana"/>
          <w:b/>
          <w:bCs/>
          <w:sz w:val="22"/>
          <w:szCs w:val="22"/>
        </w:rPr>
        <w:t>27 800 EUR</w:t>
      </w:r>
      <w:r w:rsidRPr="002D5BC3">
        <w:rPr>
          <w:rFonts w:ascii="Verdana" w:eastAsia="Verdana" w:hAnsi="Verdana" w:cs="Verdana"/>
          <w:sz w:val="22"/>
          <w:szCs w:val="22"/>
        </w:rPr>
        <w:t xml:space="preserve"> for </w:t>
      </w:r>
      <w:r>
        <w:rPr>
          <w:rFonts w:ascii="Verdana" w:eastAsia="Verdana" w:hAnsi="Verdana" w:cs="Verdana"/>
          <w:sz w:val="22"/>
          <w:szCs w:val="22"/>
        </w:rPr>
        <w:t>11 months /22</w:t>
      </w:r>
      <w:r w:rsidRPr="002D5BC3">
        <w:rPr>
          <w:rFonts w:ascii="Verdana" w:eastAsia="Verdana" w:hAnsi="Verdana" w:cs="Verdana"/>
          <w:sz w:val="22"/>
          <w:szCs w:val="22"/>
        </w:rPr>
        <w:t>0 working days.</w:t>
      </w:r>
    </w:p>
    <w:bookmarkEnd w:id="7"/>
    <w:p w14:paraId="56665F9F" w14:textId="77777777" w:rsidR="00A76BC7" w:rsidRPr="002B4986" w:rsidRDefault="00A76BC7" w:rsidP="002B4986">
      <w:pPr>
        <w:ind w:firstLine="360"/>
        <w:jc w:val="both"/>
        <w:rPr>
          <w:rFonts w:ascii="Verdana" w:eastAsia="Verdana" w:hAnsi="Verdana" w:cs="Verdana"/>
          <w:sz w:val="22"/>
          <w:szCs w:val="22"/>
        </w:rPr>
      </w:pPr>
    </w:p>
    <w:p w14:paraId="4FE8CACA" w14:textId="77777777" w:rsidR="002B4986" w:rsidRPr="002B4986" w:rsidRDefault="002B4986" w:rsidP="002B4986">
      <w:pPr>
        <w:pStyle w:val="ListParagraph"/>
        <w:numPr>
          <w:ilvl w:val="0"/>
          <w:numId w:val="32"/>
        </w:numPr>
        <w:jc w:val="both"/>
        <w:rPr>
          <w:rFonts w:eastAsia="Verdana" w:cs="Verdana"/>
          <w:b/>
          <w:sz w:val="22"/>
          <w:szCs w:val="22"/>
        </w:rPr>
      </w:pPr>
      <w:r w:rsidRPr="002B4986">
        <w:rPr>
          <w:rFonts w:eastAsia="Verdana" w:cs="Verdana"/>
          <w:b/>
          <w:sz w:val="22"/>
          <w:szCs w:val="22"/>
        </w:rPr>
        <w:t>MONITORING AND EVALUATION:</w:t>
      </w:r>
    </w:p>
    <w:p w14:paraId="30B87888" w14:textId="77777777" w:rsidR="002B4986" w:rsidRPr="002B4986" w:rsidRDefault="002B4986" w:rsidP="002B4986">
      <w:pPr>
        <w:ind w:firstLine="360"/>
        <w:jc w:val="both"/>
        <w:rPr>
          <w:rFonts w:ascii="Verdana" w:eastAsia="Verdana" w:hAnsi="Verdana" w:cs="Verdana"/>
          <w:sz w:val="22"/>
          <w:szCs w:val="22"/>
        </w:rPr>
      </w:pPr>
      <w:r w:rsidRPr="002B4986">
        <w:rPr>
          <w:rFonts w:ascii="Verdana" w:eastAsia="Verdana" w:hAnsi="Verdana" w:cs="Verdana"/>
          <w:sz w:val="22"/>
          <w:szCs w:val="22"/>
        </w:rPr>
        <w:t>Definition of indicators</w:t>
      </w:r>
    </w:p>
    <w:p w14:paraId="2FF4C862" w14:textId="77777777" w:rsidR="002B4986" w:rsidRPr="002B4986" w:rsidRDefault="002B4986" w:rsidP="002B4986">
      <w:pPr>
        <w:jc w:val="both"/>
        <w:rPr>
          <w:rFonts w:ascii="Verdana" w:eastAsia="Verdana" w:hAnsi="Verdana" w:cs="Verdana"/>
          <w:sz w:val="22"/>
          <w:szCs w:val="22"/>
        </w:rPr>
      </w:pPr>
      <w:r w:rsidRPr="002B4986">
        <w:rPr>
          <w:rFonts w:ascii="Verdana" w:eastAsia="Verdana" w:hAnsi="Verdana" w:cs="Verdana"/>
          <w:sz w:val="22"/>
          <w:szCs w:val="22"/>
        </w:rPr>
        <w:t xml:space="preserve">The performance of the contractor will be judged upon reaching the purpose of this contract as well as obtaining its results, as indicated in the sections "Objective" and "Expected Deliverables" herein respectively. </w:t>
      </w:r>
    </w:p>
    <w:p w14:paraId="5CB81C4F" w14:textId="77777777" w:rsidR="002B4986" w:rsidRPr="002B4986" w:rsidRDefault="002B4986" w:rsidP="002B4986">
      <w:pPr>
        <w:jc w:val="both"/>
        <w:rPr>
          <w:rFonts w:ascii="Verdana" w:eastAsia="Verdana" w:hAnsi="Verdana" w:cs="Verdana"/>
          <w:sz w:val="22"/>
          <w:szCs w:val="22"/>
        </w:rPr>
      </w:pPr>
      <w:r w:rsidRPr="002B4986">
        <w:rPr>
          <w:rFonts w:ascii="Verdana" w:eastAsia="Verdana" w:hAnsi="Verdana" w:cs="Verdana"/>
          <w:sz w:val="22"/>
          <w:szCs w:val="22"/>
        </w:rPr>
        <w:t>Special requirements</w:t>
      </w:r>
    </w:p>
    <w:p w14:paraId="1E22F232" w14:textId="4FB8CEA2" w:rsidR="002B4986" w:rsidRPr="002B4986" w:rsidRDefault="002B4986" w:rsidP="002B4986">
      <w:pPr>
        <w:ind w:firstLine="720"/>
        <w:jc w:val="both"/>
        <w:rPr>
          <w:rFonts w:ascii="Verdana" w:eastAsia="Verdana" w:hAnsi="Verdana" w:cs="Verdana"/>
          <w:sz w:val="22"/>
          <w:szCs w:val="22"/>
        </w:rPr>
      </w:pPr>
      <w:r w:rsidRPr="002B4986">
        <w:rPr>
          <w:rFonts w:ascii="Verdana" w:eastAsia="Verdana" w:hAnsi="Verdana" w:cs="Verdana"/>
          <w:sz w:val="22"/>
          <w:szCs w:val="22"/>
        </w:rPr>
        <w:t xml:space="preserve">By signing the contract, the contractor (and its representatives) </w:t>
      </w:r>
      <w:r w:rsidR="002D5BC3" w:rsidRPr="002B4986">
        <w:rPr>
          <w:rFonts w:ascii="Verdana" w:eastAsia="Verdana" w:hAnsi="Verdana" w:cs="Verdana"/>
          <w:sz w:val="22"/>
          <w:szCs w:val="22"/>
        </w:rPr>
        <w:t>agrees</w:t>
      </w:r>
      <w:r w:rsidRPr="002B4986">
        <w:rPr>
          <w:rFonts w:ascii="Verdana" w:eastAsia="Verdana" w:hAnsi="Verdana" w:cs="Verdana"/>
          <w:sz w:val="22"/>
          <w:szCs w:val="22"/>
        </w:rPr>
        <w:t xml:space="preserv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without EUACI authorization.</w:t>
      </w:r>
    </w:p>
    <w:p w14:paraId="3DB2266E" w14:textId="20343EAC" w:rsidR="002B4986" w:rsidRPr="002B4986" w:rsidRDefault="002B4986" w:rsidP="002B4986">
      <w:pPr>
        <w:ind w:firstLine="720"/>
        <w:jc w:val="both"/>
        <w:rPr>
          <w:rFonts w:ascii="Verdana" w:eastAsia="Verdana" w:hAnsi="Verdana" w:cs="Verdana"/>
          <w:sz w:val="22"/>
          <w:szCs w:val="22"/>
        </w:rPr>
      </w:pPr>
      <w:r w:rsidRPr="002B4986">
        <w:rPr>
          <w:rFonts w:ascii="Verdana" w:eastAsia="Verdana" w:hAnsi="Verdana" w:cs="Verdana"/>
          <w:sz w:val="22"/>
          <w:szCs w:val="22"/>
        </w:rPr>
        <w:t xml:space="preserve">The contractor reports to the EUACI. The contractor shall de-brief the EUACI prior to finalizing the assignment. </w:t>
      </w:r>
    </w:p>
    <w:p w14:paraId="767921A0" w14:textId="77777777" w:rsidR="002B4986" w:rsidRPr="002B4986" w:rsidRDefault="002B4986" w:rsidP="002B4986">
      <w:pPr>
        <w:ind w:firstLine="720"/>
        <w:jc w:val="both"/>
        <w:rPr>
          <w:rFonts w:ascii="Verdana" w:eastAsia="Verdana" w:hAnsi="Verdana" w:cs="Verdana"/>
          <w:sz w:val="22"/>
          <w:szCs w:val="22"/>
        </w:rPr>
      </w:pPr>
      <w:r w:rsidRPr="002B4986">
        <w:rPr>
          <w:rFonts w:ascii="Verdana" w:eastAsia="Verdana" w:hAnsi="Verdana" w:cs="Verdana"/>
          <w:sz w:val="22"/>
          <w:szCs w:val="22"/>
        </w:rPr>
        <w:t>The developed deliverables can be checked (as a quality assurance) and payments will be provided by the quality assurance results.</w:t>
      </w:r>
    </w:p>
    <w:p w14:paraId="200BE4E6" w14:textId="77777777" w:rsidR="002B4986" w:rsidRPr="002B4986" w:rsidRDefault="002B4986" w:rsidP="002B4986">
      <w:pPr>
        <w:jc w:val="both"/>
        <w:rPr>
          <w:rFonts w:ascii="Verdana" w:eastAsia="Verdana" w:hAnsi="Verdana" w:cs="Verdana"/>
          <w:sz w:val="22"/>
          <w:szCs w:val="22"/>
        </w:rPr>
      </w:pPr>
    </w:p>
    <w:p w14:paraId="03590315" w14:textId="77777777" w:rsidR="002B4986" w:rsidRPr="002B4986" w:rsidRDefault="002B4986" w:rsidP="002B4986">
      <w:pPr>
        <w:pStyle w:val="ListParagraph"/>
        <w:numPr>
          <w:ilvl w:val="0"/>
          <w:numId w:val="32"/>
        </w:numPr>
        <w:jc w:val="both"/>
        <w:rPr>
          <w:rFonts w:eastAsia="Verdana" w:cs="Verdana"/>
          <w:b/>
          <w:sz w:val="22"/>
          <w:szCs w:val="22"/>
        </w:rPr>
      </w:pPr>
      <w:r w:rsidRPr="002B4986">
        <w:rPr>
          <w:rFonts w:eastAsia="Verdana" w:cs="Verdana"/>
          <w:b/>
          <w:sz w:val="22"/>
          <w:szCs w:val="22"/>
        </w:rPr>
        <w:t>BIDDING DETAILS</w:t>
      </w:r>
    </w:p>
    <w:p w14:paraId="08D7E099" w14:textId="77777777" w:rsidR="002B4986" w:rsidRPr="002B4986" w:rsidRDefault="002B4986" w:rsidP="002B4986">
      <w:pPr>
        <w:jc w:val="both"/>
        <w:rPr>
          <w:rFonts w:ascii="Verdana" w:eastAsia="Verdana" w:hAnsi="Verdana" w:cs="Verdana"/>
          <w:sz w:val="22"/>
          <w:szCs w:val="22"/>
        </w:rPr>
      </w:pPr>
      <w:r w:rsidRPr="002B4986">
        <w:rPr>
          <w:rFonts w:ascii="Verdana" w:eastAsia="Verdana" w:hAnsi="Verdana" w:cs="Verdana"/>
          <w:sz w:val="22"/>
          <w:szCs w:val="22"/>
        </w:rPr>
        <w:t>The bidder must submit the following information to be considered:</w:t>
      </w:r>
    </w:p>
    <w:p w14:paraId="5CD00840" w14:textId="77777777" w:rsidR="002B4986" w:rsidRPr="002B4986" w:rsidRDefault="002B4986" w:rsidP="002B4986">
      <w:pPr>
        <w:jc w:val="both"/>
        <w:rPr>
          <w:rFonts w:ascii="Verdana" w:eastAsia="Verdana" w:hAnsi="Verdana" w:cs="Verdana"/>
          <w:sz w:val="22"/>
          <w:szCs w:val="22"/>
        </w:rPr>
      </w:pPr>
      <w:r w:rsidRPr="002B4986">
        <w:rPr>
          <w:rFonts w:ascii="Verdana" w:eastAsia="Verdana" w:hAnsi="Verdana" w:cs="Verdana"/>
          <w:sz w:val="22"/>
          <w:szCs w:val="22"/>
        </w:rPr>
        <w:t>1.</w:t>
      </w:r>
      <w:r w:rsidRPr="002B4986">
        <w:rPr>
          <w:rFonts w:ascii="Verdana" w:eastAsia="Verdana" w:hAnsi="Verdana" w:cs="Verdana"/>
          <w:sz w:val="22"/>
          <w:szCs w:val="22"/>
        </w:rPr>
        <w:tab/>
        <w:t>The CV (no more than three pages long) that should include a description of the previous relevant assignments, and key duties on this assignment.</w:t>
      </w:r>
    </w:p>
    <w:p w14:paraId="35862A28" w14:textId="3E528E0A" w:rsidR="002B4986" w:rsidRPr="002B4986" w:rsidRDefault="00A76BC7" w:rsidP="002B4986">
      <w:pPr>
        <w:jc w:val="both"/>
        <w:rPr>
          <w:rFonts w:ascii="Verdana" w:eastAsia="Verdana" w:hAnsi="Verdana" w:cs="Verdana"/>
          <w:sz w:val="22"/>
          <w:szCs w:val="22"/>
        </w:rPr>
      </w:pPr>
      <w:r>
        <w:rPr>
          <w:rFonts w:ascii="Verdana" w:eastAsia="Verdana" w:hAnsi="Verdana" w:cs="Verdana"/>
          <w:sz w:val="22"/>
          <w:szCs w:val="22"/>
        </w:rPr>
        <w:t>2</w:t>
      </w:r>
      <w:r w:rsidR="002B4986" w:rsidRPr="002B4986">
        <w:rPr>
          <w:rFonts w:ascii="Verdana" w:eastAsia="Verdana" w:hAnsi="Verdana" w:cs="Verdana"/>
          <w:sz w:val="22"/>
          <w:szCs w:val="22"/>
        </w:rPr>
        <w:t>.</w:t>
      </w:r>
      <w:r w:rsidR="002B4986" w:rsidRPr="002B4986">
        <w:rPr>
          <w:rFonts w:ascii="Verdana" w:eastAsia="Verdana" w:hAnsi="Verdana" w:cs="Verdana"/>
          <w:sz w:val="22"/>
          <w:szCs w:val="22"/>
        </w:rPr>
        <w:tab/>
        <w:t xml:space="preserve">A budget for the services in EUR, inclusive of all taxes or other such charges with a calculation of </w:t>
      </w:r>
      <w:r w:rsidR="002B4986" w:rsidRPr="002B4986">
        <w:rPr>
          <w:rFonts w:ascii="Verdana" w:eastAsia="Verdana" w:hAnsi="Verdana" w:cs="Verdana"/>
          <w:b/>
          <w:bCs/>
          <w:sz w:val="22"/>
          <w:szCs w:val="22"/>
        </w:rPr>
        <w:t>220</w:t>
      </w:r>
      <w:r w:rsidR="002B4986" w:rsidRPr="002B4986">
        <w:rPr>
          <w:rFonts w:ascii="Verdana" w:eastAsia="Verdana" w:hAnsi="Verdana" w:cs="Verdana"/>
          <w:sz w:val="22"/>
          <w:szCs w:val="22"/>
        </w:rPr>
        <w:t xml:space="preserve"> working days.</w:t>
      </w:r>
    </w:p>
    <w:p w14:paraId="770C0C5B" w14:textId="77777777" w:rsidR="002B4986" w:rsidRPr="002B4986" w:rsidRDefault="002B4986" w:rsidP="002B4986">
      <w:pPr>
        <w:jc w:val="both"/>
        <w:rPr>
          <w:rFonts w:ascii="Verdana" w:eastAsia="Verdana" w:hAnsi="Verdana" w:cs="Verdana"/>
          <w:sz w:val="22"/>
          <w:szCs w:val="22"/>
        </w:rPr>
      </w:pPr>
    </w:p>
    <w:p w14:paraId="2442F85F" w14:textId="35899C46" w:rsidR="002B4986" w:rsidRPr="002B4986" w:rsidRDefault="002B4986" w:rsidP="002B4986">
      <w:pPr>
        <w:jc w:val="both"/>
        <w:rPr>
          <w:rFonts w:ascii="Verdana" w:eastAsia="Verdana" w:hAnsi="Verdana" w:cs="Verdana"/>
          <w:b/>
          <w:bCs/>
          <w:sz w:val="22"/>
          <w:szCs w:val="22"/>
        </w:rPr>
      </w:pPr>
      <w:r w:rsidRPr="002B4986">
        <w:rPr>
          <w:rFonts w:ascii="Verdana" w:eastAsia="Verdana" w:hAnsi="Verdana" w:cs="Verdana"/>
          <w:sz w:val="22"/>
          <w:szCs w:val="22"/>
        </w:rPr>
        <w:t xml:space="preserve">The contract budget cannot exceed </w:t>
      </w:r>
      <w:r w:rsidRPr="002B4986">
        <w:rPr>
          <w:rFonts w:ascii="Verdana" w:eastAsia="Verdana" w:hAnsi="Verdana" w:cs="Verdana"/>
          <w:b/>
          <w:bCs/>
          <w:sz w:val="22"/>
          <w:szCs w:val="22"/>
        </w:rPr>
        <w:t>2</w:t>
      </w:r>
      <w:r w:rsidR="002D5BC3">
        <w:rPr>
          <w:rFonts w:ascii="Verdana" w:eastAsia="Verdana" w:hAnsi="Verdana" w:cs="Verdana"/>
          <w:b/>
          <w:bCs/>
          <w:sz w:val="22"/>
          <w:szCs w:val="22"/>
        </w:rPr>
        <w:t>7</w:t>
      </w:r>
      <w:r w:rsidRPr="002B4986">
        <w:rPr>
          <w:rFonts w:ascii="Verdana" w:eastAsia="Verdana" w:hAnsi="Verdana" w:cs="Verdana"/>
          <w:b/>
          <w:bCs/>
          <w:sz w:val="22"/>
          <w:szCs w:val="22"/>
        </w:rPr>
        <w:t>,</w:t>
      </w:r>
      <w:r w:rsidR="002D5BC3">
        <w:rPr>
          <w:rFonts w:ascii="Verdana" w:eastAsia="Verdana" w:hAnsi="Verdana" w:cs="Verdana"/>
          <w:b/>
          <w:bCs/>
          <w:sz w:val="22"/>
          <w:szCs w:val="22"/>
        </w:rPr>
        <w:t>8</w:t>
      </w:r>
      <w:r w:rsidRPr="002B4986">
        <w:rPr>
          <w:rFonts w:ascii="Verdana" w:eastAsia="Verdana" w:hAnsi="Verdana" w:cs="Verdana"/>
          <w:b/>
          <w:bCs/>
          <w:sz w:val="22"/>
          <w:szCs w:val="22"/>
        </w:rPr>
        <w:t>00 EUR.</w:t>
      </w:r>
    </w:p>
    <w:p w14:paraId="383F0AFC" w14:textId="77777777" w:rsidR="002B4986" w:rsidRPr="002B4986" w:rsidRDefault="002B4986" w:rsidP="002B4986">
      <w:pPr>
        <w:jc w:val="both"/>
        <w:rPr>
          <w:rFonts w:ascii="Verdana" w:eastAsia="Verdana" w:hAnsi="Verdana" w:cs="Verdana"/>
          <w:sz w:val="22"/>
          <w:szCs w:val="22"/>
        </w:rPr>
      </w:pPr>
    </w:p>
    <w:p w14:paraId="65954168" w14:textId="77777777" w:rsidR="002B4986" w:rsidRPr="002B4986" w:rsidRDefault="002B4986" w:rsidP="002B4986">
      <w:pPr>
        <w:pStyle w:val="ListParagraph"/>
        <w:numPr>
          <w:ilvl w:val="0"/>
          <w:numId w:val="32"/>
        </w:numPr>
        <w:jc w:val="both"/>
        <w:rPr>
          <w:rFonts w:eastAsia="Verdana" w:cs="Verdana"/>
          <w:b/>
          <w:sz w:val="22"/>
          <w:szCs w:val="22"/>
        </w:rPr>
      </w:pPr>
      <w:r w:rsidRPr="002B4986">
        <w:rPr>
          <w:rFonts w:eastAsia="Verdana" w:cs="Verdana"/>
          <w:b/>
          <w:sz w:val="22"/>
          <w:szCs w:val="22"/>
        </w:rPr>
        <w:t>HOW TO APPLY</w:t>
      </w:r>
    </w:p>
    <w:p w14:paraId="29FB2726" w14:textId="75DACE47" w:rsidR="002B4986" w:rsidRPr="002B4986" w:rsidRDefault="002B4986" w:rsidP="002B4986">
      <w:pPr>
        <w:jc w:val="both"/>
        <w:rPr>
          <w:rFonts w:ascii="Verdana" w:eastAsia="Verdana" w:hAnsi="Verdana" w:cs="Verdana"/>
          <w:sz w:val="22"/>
          <w:szCs w:val="22"/>
        </w:rPr>
      </w:pPr>
      <w:r w:rsidRPr="002B4986">
        <w:rPr>
          <w:rFonts w:ascii="Verdana" w:eastAsia="Verdana" w:hAnsi="Verdana" w:cs="Verdana"/>
          <w:sz w:val="22"/>
          <w:szCs w:val="22"/>
        </w:rPr>
        <w:t>The deadline for submitting the proposals is 1</w:t>
      </w:r>
      <w:r w:rsidR="00240E8C">
        <w:rPr>
          <w:rFonts w:ascii="Verdana" w:eastAsia="Verdana" w:hAnsi="Verdana" w:cs="Verdana"/>
          <w:sz w:val="22"/>
          <w:szCs w:val="22"/>
        </w:rPr>
        <w:t>7</w:t>
      </w:r>
      <w:r w:rsidRPr="002B4986">
        <w:rPr>
          <w:rFonts w:ascii="Verdana" w:eastAsia="Verdana" w:hAnsi="Verdana" w:cs="Verdana"/>
          <w:sz w:val="22"/>
          <w:szCs w:val="22"/>
        </w:rPr>
        <w:t xml:space="preserve"> of February 2025, 18:00 Kyiv time.</w:t>
      </w:r>
    </w:p>
    <w:p w14:paraId="231993A7" w14:textId="77777777" w:rsidR="002B4986" w:rsidRPr="002B4986" w:rsidRDefault="002B4986" w:rsidP="002B4986">
      <w:pPr>
        <w:jc w:val="both"/>
        <w:rPr>
          <w:rFonts w:ascii="Verdana" w:eastAsia="Verdana" w:hAnsi="Verdana" w:cs="Verdana"/>
          <w:sz w:val="22"/>
          <w:szCs w:val="22"/>
        </w:rPr>
      </w:pPr>
    </w:p>
    <w:p w14:paraId="27424603" w14:textId="6D5B9CBC" w:rsidR="002B4986" w:rsidRPr="002B4986" w:rsidRDefault="002B4986" w:rsidP="002B4986">
      <w:pPr>
        <w:jc w:val="both"/>
        <w:rPr>
          <w:rFonts w:ascii="Verdana" w:eastAsia="Verdana" w:hAnsi="Verdana" w:cs="Verdana"/>
          <w:sz w:val="22"/>
          <w:szCs w:val="22"/>
        </w:rPr>
      </w:pPr>
      <w:r w:rsidRPr="002B4986">
        <w:rPr>
          <w:rFonts w:ascii="Verdana" w:eastAsia="Verdana" w:hAnsi="Verdana" w:cs="Verdana"/>
          <w:sz w:val="22"/>
          <w:szCs w:val="22"/>
        </w:rPr>
        <w:t>The proposals shall be submitted within the above deadline to euaci@um.dk with copy to olga_kolodochka@ukr.net, indicating the subject line “</w:t>
      </w:r>
      <w:r w:rsidR="00194B5F" w:rsidRPr="00194B5F">
        <w:rPr>
          <w:rFonts w:ascii="Verdana" w:eastAsia="Verdana" w:hAnsi="Verdana" w:cs="Verdana"/>
          <w:sz w:val="22"/>
          <w:szCs w:val="22"/>
        </w:rPr>
        <w:t>Expert in Subvention Support</w:t>
      </w:r>
      <w:r w:rsidR="00194B5F">
        <w:rPr>
          <w:rFonts w:ascii="Verdana" w:eastAsia="Verdana" w:hAnsi="Verdana" w:cs="Verdana"/>
          <w:sz w:val="22"/>
          <w:szCs w:val="22"/>
          <w:lang w:val="uk-UA"/>
        </w:rPr>
        <w:t xml:space="preserve"> </w:t>
      </w:r>
      <w:r w:rsidR="00194B5F" w:rsidRPr="00194B5F">
        <w:rPr>
          <w:rFonts w:ascii="Verdana" w:eastAsia="Verdana" w:hAnsi="Verdana" w:cs="Verdana"/>
          <w:sz w:val="22"/>
          <w:szCs w:val="22"/>
          <w:lang w:val="en-GB"/>
        </w:rPr>
        <w:t>fo</w:t>
      </w:r>
      <w:r w:rsidR="00194B5F">
        <w:rPr>
          <w:rFonts w:ascii="Verdana" w:eastAsia="Verdana" w:hAnsi="Verdana" w:cs="Verdana"/>
          <w:sz w:val="22"/>
          <w:szCs w:val="22"/>
          <w:lang w:val="en-GB"/>
        </w:rPr>
        <w:t>r the Ministry</w:t>
      </w:r>
      <w:r w:rsidRPr="002B4986">
        <w:rPr>
          <w:rFonts w:ascii="Verdana" w:eastAsia="Verdana" w:hAnsi="Verdana" w:cs="Verdana"/>
          <w:sz w:val="22"/>
          <w:szCs w:val="22"/>
        </w:rPr>
        <w:t>”.</w:t>
      </w:r>
    </w:p>
    <w:p w14:paraId="34849A7C" w14:textId="77777777" w:rsidR="002B4986" w:rsidRPr="002B4986" w:rsidRDefault="002B4986" w:rsidP="002B4986">
      <w:pPr>
        <w:jc w:val="both"/>
        <w:rPr>
          <w:rFonts w:ascii="Verdana" w:eastAsia="Verdana" w:hAnsi="Verdana" w:cs="Verdana"/>
          <w:sz w:val="22"/>
          <w:szCs w:val="22"/>
        </w:rPr>
      </w:pPr>
    </w:p>
    <w:p w14:paraId="5E276621" w14:textId="2703D9AA" w:rsidR="002B4986" w:rsidRPr="002B4986" w:rsidRDefault="002B4986" w:rsidP="002B4986">
      <w:pPr>
        <w:jc w:val="both"/>
        <w:rPr>
          <w:rFonts w:ascii="Verdana" w:eastAsia="Verdana" w:hAnsi="Verdana" w:cs="Verdana"/>
          <w:sz w:val="22"/>
          <w:szCs w:val="22"/>
        </w:rPr>
      </w:pPr>
      <w:r w:rsidRPr="002B4986">
        <w:rPr>
          <w:rFonts w:ascii="Verdana" w:eastAsia="Verdana" w:hAnsi="Verdana" w:cs="Verdana"/>
          <w:sz w:val="22"/>
          <w:szCs w:val="22"/>
        </w:rPr>
        <w:t xml:space="preserve">Bidding language: English </w:t>
      </w:r>
    </w:p>
    <w:p w14:paraId="2885ED16" w14:textId="77777777" w:rsidR="002B4986" w:rsidRPr="002B4986" w:rsidRDefault="002B4986" w:rsidP="002B4986">
      <w:pPr>
        <w:jc w:val="both"/>
        <w:rPr>
          <w:rFonts w:ascii="Verdana" w:eastAsia="Verdana" w:hAnsi="Verdana" w:cs="Verdana"/>
          <w:sz w:val="22"/>
          <w:szCs w:val="22"/>
        </w:rPr>
      </w:pPr>
    </w:p>
    <w:p w14:paraId="34E52A74" w14:textId="06DBDB6F" w:rsidR="002B4986" w:rsidRPr="002B4986" w:rsidRDefault="002B4986" w:rsidP="002B4986">
      <w:pPr>
        <w:jc w:val="both"/>
        <w:rPr>
          <w:rFonts w:ascii="Verdana" w:eastAsia="Verdana" w:hAnsi="Verdana" w:cs="Verdana"/>
          <w:sz w:val="22"/>
          <w:szCs w:val="22"/>
        </w:rPr>
      </w:pPr>
      <w:r w:rsidRPr="002B4986">
        <w:rPr>
          <w:rFonts w:ascii="Verdana" w:eastAsia="Verdana" w:hAnsi="Verdana" w:cs="Verdana"/>
          <w:sz w:val="22"/>
          <w:szCs w:val="22"/>
        </w:rPr>
        <w:t xml:space="preserve">Any clarification questions for the bid request should be addressed to olga_kolodochka@ukr.net, no later than </w:t>
      </w:r>
      <w:r w:rsidR="00361A76" w:rsidRPr="002B4986">
        <w:rPr>
          <w:rFonts w:ascii="Verdana" w:eastAsia="Verdana" w:hAnsi="Verdana" w:cs="Verdana"/>
          <w:sz w:val="22"/>
          <w:szCs w:val="22"/>
          <w:lang w:val="uk-UA"/>
        </w:rPr>
        <w:t>1</w:t>
      </w:r>
      <w:r w:rsidR="00361A76">
        <w:rPr>
          <w:rFonts w:ascii="Verdana" w:eastAsia="Verdana" w:hAnsi="Verdana" w:cs="Verdana"/>
          <w:sz w:val="22"/>
          <w:szCs w:val="22"/>
          <w:lang w:val="en-GB"/>
        </w:rPr>
        <w:t>3</w:t>
      </w:r>
      <w:r w:rsidR="00361A76" w:rsidRPr="002B4986">
        <w:rPr>
          <w:rFonts w:ascii="Verdana" w:eastAsia="Verdana" w:hAnsi="Verdana" w:cs="Verdana"/>
          <w:sz w:val="22"/>
          <w:szCs w:val="22"/>
        </w:rPr>
        <w:t xml:space="preserve"> </w:t>
      </w:r>
      <w:r w:rsidRPr="002B4986">
        <w:rPr>
          <w:rFonts w:ascii="Verdana" w:eastAsia="Verdana" w:hAnsi="Verdana" w:cs="Verdana"/>
          <w:sz w:val="22"/>
          <w:szCs w:val="22"/>
          <w:lang w:val="en-GB"/>
        </w:rPr>
        <w:t>February</w:t>
      </w:r>
      <w:r w:rsidRPr="002B4986">
        <w:rPr>
          <w:rFonts w:ascii="Verdana" w:eastAsia="Verdana" w:hAnsi="Verdana" w:cs="Verdana"/>
          <w:sz w:val="22"/>
          <w:szCs w:val="22"/>
        </w:rPr>
        <w:t xml:space="preserve"> 202</w:t>
      </w:r>
      <w:r w:rsidR="002D5BC3">
        <w:rPr>
          <w:rFonts w:ascii="Verdana" w:eastAsia="Verdana" w:hAnsi="Verdana" w:cs="Verdana"/>
          <w:sz w:val="22"/>
          <w:szCs w:val="22"/>
        </w:rPr>
        <w:t>5</w:t>
      </w:r>
      <w:r w:rsidRPr="002B4986">
        <w:rPr>
          <w:rFonts w:ascii="Verdana" w:eastAsia="Verdana" w:hAnsi="Verdana" w:cs="Verdana"/>
          <w:sz w:val="22"/>
          <w:szCs w:val="22"/>
        </w:rPr>
        <w:t>, 18:00 Kyiv time.</w:t>
      </w:r>
    </w:p>
    <w:p w14:paraId="569A663A" w14:textId="77777777" w:rsidR="002B4986" w:rsidRPr="002B4986" w:rsidRDefault="002B4986" w:rsidP="002B4986">
      <w:pPr>
        <w:jc w:val="both"/>
        <w:rPr>
          <w:rFonts w:ascii="Verdana" w:eastAsia="Verdana" w:hAnsi="Verdana" w:cs="Verdana"/>
          <w:sz w:val="22"/>
          <w:szCs w:val="22"/>
        </w:rPr>
      </w:pPr>
      <w:r w:rsidRPr="002B4986">
        <w:rPr>
          <w:rFonts w:ascii="Verdana" w:eastAsia="Verdana" w:hAnsi="Verdana" w:cs="Verdana"/>
          <w:sz w:val="22"/>
          <w:szCs w:val="22"/>
        </w:rPr>
        <w:t xml:space="preserve"> </w:t>
      </w:r>
    </w:p>
    <w:p w14:paraId="7C50A0D9" w14:textId="77777777" w:rsidR="002B4986" w:rsidRPr="002B4986" w:rsidRDefault="002B4986" w:rsidP="002B4986">
      <w:pPr>
        <w:jc w:val="both"/>
        <w:rPr>
          <w:rFonts w:ascii="Verdana" w:eastAsia="Verdana" w:hAnsi="Verdana" w:cs="Verdana"/>
          <w:sz w:val="22"/>
          <w:szCs w:val="22"/>
        </w:rPr>
      </w:pPr>
      <w:r w:rsidRPr="002B4986">
        <w:rPr>
          <w:rFonts w:ascii="Verdana" w:eastAsia="Verdana" w:hAnsi="Verdana" w:cs="Verdana"/>
          <w:sz w:val="22"/>
          <w:szCs w:val="22"/>
        </w:rPr>
        <w:lastRenderedPageBreak/>
        <w:t>To ensure your documents were successfully received, please check that you receive an auto-reply from our system.</w:t>
      </w:r>
    </w:p>
    <w:p w14:paraId="3C37A69C" w14:textId="77777777" w:rsidR="002B4986" w:rsidRPr="002B4986" w:rsidRDefault="002B4986" w:rsidP="002B4986">
      <w:pPr>
        <w:jc w:val="both"/>
        <w:rPr>
          <w:rFonts w:ascii="Verdana" w:eastAsia="Verdana" w:hAnsi="Verdana" w:cs="Verdana"/>
          <w:sz w:val="22"/>
          <w:szCs w:val="22"/>
        </w:rPr>
      </w:pPr>
    </w:p>
    <w:p w14:paraId="3DFF793A" w14:textId="77777777" w:rsidR="002B4986" w:rsidRPr="002B4986" w:rsidRDefault="002B4986" w:rsidP="002B4986">
      <w:pPr>
        <w:jc w:val="both"/>
        <w:rPr>
          <w:rFonts w:ascii="Verdana" w:eastAsia="Verdana" w:hAnsi="Verdana" w:cs="Verdana"/>
          <w:sz w:val="22"/>
          <w:szCs w:val="22"/>
        </w:rPr>
      </w:pPr>
      <w:r w:rsidRPr="002B4986">
        <w:rPr>
          <w:rFonts w:ascii="Verdana" w:eastAsia="Verdana" w:hAnsi="Verdana" w:cs="Verdana"/>
          <w:sz w:val="22"/>
          <w:szCs w:val="22"/>
        </w:rPr>
        <w:t xml:space="preserve">If your application is properly received, you will receive an auto-reply from the EUACI mailbox. </w:t>
      </w:r>
    </w:p>
    <w:p w14:paraId="0CDA75A6" w14:textId="77777777" w:rsidR="002B4986" w:rsidRPr="002B4986" w:rsidRDefault="002B4986" w:rsidP="002B4986">
      <w:pPr>
        <w:jc w:val="both"/>
        <w:rPr>
          <w:rFonts w:ascii="Verdana" w:eastAsia="Verdana" w:hAnsi="Verdana" w:cs="Verdana"/>
          <w:sz w:val="22"/>
          <w:szCs w:val="22"/>
        </w:rPr>
      </w:pPr>
    </w:p>
    <w:p w14:paraId="33E01109" w14:textId="77777777" w:rsidR="002B4986" w:rsidRPr="002B4986" w:rsidRDefault="002B4986" w:rsidP="002B4986">
      <w:pPr>
        <w:jc w:val="both"/>
        <w:rPr>
          <w:rFonts w:ascii="Verdana" w:eastAsia="Verdana" w:hAnsi="Verdana" w:cs="Verdana"/>
          <w:sz w:val="22"/>
          <w:szCs w:val="22"/>
        </w:rPr>
      </w:pPr>
      <w:r w:rsidRPr="002B4986">
        <w:rPr>
          <w:rFonts w:ascii="Verdana" w:eastAsia="Verdana" w:hAnsi="Verdana" w:cs="Verdana"/>
          <w:sz w:val="22"/>
          <w:szCs w:val="22"/>
        </w:rPr>
        <w:t>If you don’t receive an auto-reply, your application was not received, please try again or contact.</w:t>
      </w:r>
    </w:p>
    <w:p w14:paraId="6FAAAFF3" w14:textId="48274F9F" w:rsidR="00CD23DC" w:rsidRPr="002B4986" w:rsidRDefault="00CD23DC" w:rsidP="00BD6B89">
      <w:pPr>
        <w:jc w:val="both"/>
        <w:rPr>
          <w:rFonts w:ascii="Verdana" w:eastAsia="Verdana" w:hAnsi="Verdana" w:cs="Verdana"/>
          <w:sz w:val="22"/>
          <w:szCs w:val="22"/>
        </w:rPr>
      </w:pPr>
    </w:p>
    <w:p w14:paraId="2726603A" w14:textId="06466645" w:rsidR="002B4986" w:rsidRPr="002B4986" w:rsidRDefault="002B4986" w:rsidP="00BD6B89">
      <w:pPr>
        <w:jc w:val="both"/>
        <w:rPr>
          <w:rFonts w:ascii="Verdana" w:eastAsia="Verdana" w:hAnsi="Verdana" w:cs="Verdana"/>
          <w:sz w:val="22"/>
          <w:szCs w:val="22"/>
        </w:rPr>
      </w:pPr>
    </w:p>
    <w:p w14:paraId="5BD5DD98" w14:textId="77777777" w:rsidR="002B4986" w:rsidRPr="002B4986" w:rsidRDefault="002B4986" w:rsidP="002B4986">
      <w:pPr>
        <w:pStyle w:val="ListParagraph"/>
        <w:numPr>
          <w:ilvl w:val="0"/>
          <w:numId w:val="32"/>
        </w:numPr>
        <w:jc w:val="both"/>
        <w:rPr>
          <w:rFonts w:eastAsia="Verdana" w:cs="Verdana"/>
          <w:b/>
          <w:sz w:val="22"/>
          <w:szCs w:val="22"/>
        </w:rPr>
      </w:pPr>
      <w:r w:rsidRPr="002B4986">
        <w:rPr>
          <w:rFonts w:eastAsia="Verdana" w:cs="Verdana"/>
          <w:b/>
          <w:sz w:val="22"/>
          <w:szCs w:val="22"/>
        </w:rPr>
        <w:t>EVALUATION CRITERIA</w:t>
      </w:r>
    </w:p>
    <w:p w14:paraId="36A2ED95" w14:textId="77777777" w:rsidR="002B4986" w:rsidRPr="002B4986" w:rsidRDefault="002B4986" w:rsidP="002B4986">
      <w:pPr>
        <w:jc w:val="both"/>
        <w:rPr>
          <w:rFonts w:ascii="Verdana" w:eastAsia="Verdana" w:hAnsi="Verdana" w:cs="Verdana"/>
          <w:sz w:val="22"/>
          <w:szCs w:val="22"/>
        </w:rPr>
      </w:pPr>
      <w:r w:rsidRPr="002B4986">
        <w:rPr>
          <w:rFonts w:ascii="Verdana" w:eastAsia="Verdana" w:hAnsi="Verdana" w:cs="Verdana"/>
          <w:sz w:val="22"/>
          <w:szCs w:val="22"/>
        </w:rPr>
        <w:t>Bids will be evaluated under the criteria provided below:</w:t>
      </w:r>
    </w:p>
    <w:tbl>
      <w:tblPr>
        <w:tblW w:w="9855"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22"/>
        <w:gridCol w:w="6662"/>
        <w:gridCol w:w="2571"/>
      </w:tblGrid>
      <w:tr w:rsidR="002B4986" w:rsidRPr="002B4986" w14:paraId="3068F84A" w14:textId="77777777" w:rsidTr="00194B5F">
        <w:trPr>
          <w:trHeight w:val="468"/>
        </w:trPr>
        <w:tc>
          <w:tcPr>
            <w:tcW w:w="622" w:type="dxa"/>
            <w:shd w:val="clear" w:color="auto" w:fill="4F81BD"/>
          </w:tcPr>
          <w:p w14:paraId="23812D0B" w14:textId="77777777" w:rsidR="002B4986" w:rsidRPr="002B4986" w:rsidRDefault="002B4986" w:rsidP="002B4986">
            <w:pPr>
              <w:jc w:val="both"/>
              <w:rPr>
                <w:rFonts w:ascii="Verdana" w:eastAsia="Verdana" w:hAnsi="Verdana" w:cs="Verdana"/>
                <w:sz w:val="22"/>
                <w:szCs w:val="22"/>
              </w:rPr>
            </w:pPr>
            <w:r w:rsidRPr="002B4986">
              <w:rPr>
                <w:rFonts w:ascii="Verdana" w:eastAsia="Verdana" w:hAnsi="Verdana" w:cs="Verdana"/>
                <w:sz w:val="22"/>
                <w:szCs w:val="22"/>
              </w:rPr>
              <w:t>#</w:t>
            </w:r>
          </w:p>
        </w:tc>
        <w:tc>
          <w:tcPr>
            <w:tcW w:w="6662" w:type="dxa"/>
            <w:shd w:val="clear" w:color="auto" w:fill="4F81BD"/>
          </w:tcPr>
          <w:p w14:paraId="2DA9D684" w14:textId="77777777" w:rsidR="002B4986" w:rsidRPr="002B4986" w:rsidRDefault="002B4986" w:rsidP="002B4986">
            <w:pPr>
              <w:jc w:val="both"/>
              <w:rPr>
                <w:rFonts w:ascii="Verdana" w:eastAsia="Verdana" w:hAnsi="Verdana" w:cs="Verdana"/>
                <w:sz w:val="22"/>
                <w:szCs w:val="22"/>
              </w:rPr>
            </w:pPr>
            <w:r w:rsidRPr="002B4986">
              <w:rPr>
                <w:rFonts w:ascii="Verdana" w:eastAsia="Verdana" w:hAnsi="Verdana" w:cs="Verdana"/>
                <w:sz w:val="22"/>
                <w:szCs w:val="22"/>
              </w:rPr>
              <w:t>Criteria</w:t>
            </w:r>
          </w:p>
        </w:tc>
        <w:tc>
          <w:tcPr>
            <w:tcW w:w="2571" w:type="dxa"/>
            <w:shd w:val="clear" w:color="auto" w:fill="4F81BD"/>
          </w:tcPr>
          <w:p w14:paraId="67973F6C" w14:textId="77777777" w:rsidR="002B4986" w:rsidRPr="002B4986" w:rsidRDefault="002B4986" w:rsidP="002B4986">
            <w:pPr>
              <w:jc w:val="both"/>
              <w:rPr>
                <w:rFonts w:ascii="Verdana" w:eastAsia="Verdana" w:hAnsi="Verdana" w:cs="Verdana"/>
                <w:sz w:val="22"/>
                <w:szCs w:val="22"/>
              </w:rPr>
            </w:pPr>
            <w:r w:rsidRPr="002B4986">
              <w:rPr>
                <w:rFonts w:ascii="Verdana" w:eastAsia="Verdana" w:hAnsi="Verdana" w:cs="Verdana"/>
                <w:sz w:val="22"/>
                <w:szCs w:val="22"/>
              </w:rPr>
              <w:t>Weight</w:t>
            </w:r>
          </w:p>
        </w:tc>
      </w:tr>
      <w:tr w:rsidR="002B4986" w:rsidRPr="002B4986" w14:paraId="6941D05B" w14:textId="77777777" w:rsidTr="00194B5F">
        <w:trPr>
          <w:trHeight w:val="77"/>
        </w:trPr>
        <w:tc>
          <w:tcPr>
            <w:tcW w:w="622" w:type="dxa"/>
          </w:tcPr>
          <w:p w14:paraId="4609F17E" w14:textId="77777777" w:rsidR="002B4986" w:rsidRPr="002B4986" w:rsidRDefault="002B4986" w:rsidP="002B4986">
            <w:pPr>
              <w:jc w:val="both"/>
              <w:rPr>
                <w:rFonts w:ascii="Verdana" w:eastAsia="Verdana" w:hAnsi="Verdana" w:cs="Verdana"/>
                <w:sz w:val="22"/>
                <w:szCs w:val="22"/>
              </w:rPr>
            </w:pPr>
            <w:r w:rsidRPr="002B4986">
              <w:rPr>
                <w:rFonts w:ascii="Verdana" w:eastAsia="Verdana" w:hAnsi="Verdana" w:cs="Verdana"/>
                <w:sz w:val="22"/>
                <w:szCs w:val="22"/>
              </w:rPr>
              <w:t>1</w:t>
            </w:r>
          </w:p>
        </w:tc>
        <w:tc>
          <w:tcPr>
            <w:tcW w:w="6662" w:type="dxa"/>
          </w:tcPr>
          <w:p w14:paraId="06825AF9" w14:textId="77777777" w:rsidR="002B4986" w:rsidRPr="002B4986" w:rsidRDefault="002B4986" w:rsidP="002B4986">
            <w:pPr>
              <w:jc w:val="both"/>
              <w:rPr>
                <w:rFonts w:ascii="Verdana" w:eastAsia="Verdana" w:hAnsi="Verdana" w:cs="Verdana"/>
                <w:sz w:val="22"/>
                <w:szCs w:val="22"/>
              </w:rPr>
            </w:pPr>
            <w:r w:rsidRPr="002B4986">
              <w:rPr>
                <w:rFonts w:ascii="Verdana" w:eastAsia="Verdana" w:hAnsi="Verdana" w:cs="Verdana"/>
                <w:sz w:val="22"/>
                <w:szCs w:val="22"/>
              </w:rPr>
              <w:t xml:space="preserve">Consultants CV, Portfolio of completed assignments </w:t>
            </w:r>
          </w:p>
        </w:tc>
        <w:tc>
          <w:tcPr>
            <w:tcW w:w="2571" w:type="dxa"/>
          </w:tcPr>
          <w:p w14:paraId="51E8C105" w14:textId="77777777" w:rsidR="002B4986" w:rsidRPr="002B4986" w:rsidRDefault="002B4986" w:rsidP="002B4986">
            <w:pPr>
              <w:jc w:val="both"/>
              <w:rPr>
                <w:rFonts w:ascii="Verdana" w:eastAsia="Verdana" w:hAnsi="Verdana" w:cs="Verdana"/>
                <w:sz w:val="22"/>
                <w:szCs w:val="22"/>
              </w:rPr>
            </w:pPr>
            <w:r w:rsidRPr="002B4986">
              <w:rPr>
                <w:rFonts w:ascii="Verdana" w:eastAsia="Verdana" w:hAnsi="Verdana" w:cs="Verdana"/>
                <w:sz w:val="22"/>
                <w:szCs w:val="22"/>
              </w:rPr>
              <w:t>80%</w:t>
            </w:r>
          </w:p>
        </w:tc>
      </w:tr>
      <w:tr w:rsidR="002B4986" w:rsidRPr="002B4986" w14:paraId="49F8956B" w14:textId="77777777" w:rsidTr="00194B5F">
        <w:tc>
          <w:tcPr>
            <w:tcW w:w="622" w:type="dxa"/>
          </w:tcPr>
          <w:p w14:paraId="1CE31059" w14:textId="77777777" w:rsidR="002B4986" w:rsidRPr="002B4986" w:rsidRDefault="002B4986" w:rsidP="002B4986">
            <w:pPr>
              <w:jc w:val="both"/>
              <w:rPr>
                <w:rFonts w:ascii="Verdana" w:eastAsia="Verdana" w:hAnsi="Verdana" w:cs="Verdana"/>
                <w:sz w:val="22"/>
                <w:szCs w:val="22"/>
              </w:rPr>
            </w:pPr>
            <w:r w:rsidRPr="002B4986">
              <w:rPr>
                <w:rFonts w:ascii="Verdana" w:eastAsia="Verdana" w:hAnsi="Verdana" w:cs="Verdana"/>
                <w:sz w:val="22"/>
                <w:szCs w:val="22"/>
              </w:rPr>
              <w:t>2</w:t>
            </w:r>
          </w:p>
        </w:tc>
        <w:tc>
          <w:tcPr>
            <w:tcW w:w="6662" w:type="dxa"/>
          </w:tcPr>
          <w:p w14:paraId="4DF6DF47" w14:textId="77777777" w:rsidR="002B4986" w:rsidRPr="002B4986" w:rsidRDefault="002B4986" w:rsidP="002B4986">
            <w:pPr>
              <w:jc w:val="both"/>
              <w:rPr>
                <w:rFonts w:ascii="Verdana" w:eastAsia="Verdana" w:hAnsi="Verdana" w:cs="Verdana"/>
                <w:sz w:val="22"/>
                <w:szCs w:val="22"/>
              </w:rPr>
            </w:pPr>
            <w:r w:rsidRPr="002B4986">
              <w:rPr>
                <w:rFonts w:ascii="Verdana" w:eastAsia="Verdana" w:hAnsi="Verdana" w:cs="Verdana"/>
                <w:sz w:val="22"/>
                <w:szCs w:val="22"/>
              </w:rPr>
              <w:t>Proposed budget</w:t>
            </w:r>
          </w:p>
        </w:tc>
        <w:tc>
          <w:tcPr>
            <w:tcW w:w="2571" w:type="dxa"/>
          </w:tcPr>
          <w:p w14:paraId="12E0826F" w14:textId="77777777" w:rsidR="002B4986" w:rsidRPr="002B4986" w:rsidRDefault="002B4986" w:rsidP="002B4986">
            <w:pPr>
              <w:jc w:val="both"/>
              <w:rPr>
                <w:rFonts w:ascii="Verdana" w:eastAsia="Verdana" w:hAnsi="Verdana" w:cs="Verdana"/>
                <w:sz w:val="22"/>
                <w:szCs w:val="22"/>
              </w:rPr>
            </w:pPr>
            <w:r w:rsidRPr="002B4986">
              <w:rPr>
                <w:rFonts w:ascii="Verdana" w:eastAsia="Verdana" w:hAnsi="Verdana" w:cs="Verdana"/>
                <w:sz w:val="22"/>
                <w:szCs w:val="22"/>
              </w:rPr>
              <w:t>20%</w:t>
            </w:r>
          </w:p>
        </w:tc>
      </w:tr>
    </w:tbl>
    <w:p w14:paraId="55CE0655" w14:textId="77777777" w:rsidR="002B4986" w:rsidRPr="00CE7FE5" w:rsidRDefault="002B4986" w:rsidP="00BD6B89">
      <w:pPr>
        <w:jc w:val="both"/>
        <w:rPr>
          <w:rFonts w:ascii="Verdana" w:eastAsia="Verdana" w:hAnsi="Verdana" w:cs="Verdana"/>
          <w:sz w:val="22"/>
          <w:szCs w:val="22"/>
        </w:rPr>
      </w:pPr>
    </w:p>
    <w:p w14:paraId="3A0297F9" w14:textId="25762A8E" w:rsidR="00444C2D" w:rsidRPr="00BD6B89" w:rsidRDefault="00444C2D" w:rsidP="00BD6B89">
      <w:pPr>
        <w:rPr>
          <w:rFonts w:ascii="Verdana" w:eastAsia="Verdana" w:hAnsi="Verdana" w:cs="Verdana"/>
          <w:color w:val="4F81BD" w:themeColor="accent1"/>
          <w:sz w:val="22"/>
          <w:szCs w:val="22"/>
        </w:rPr>
      </w:pPr>
    </w:p>
    <w:sectPr w:rsidR="00444C2D" w:rsidRPr="00BD6B89">
      <w:headerReference w:type="default" r:id="rId9"/>
      <w:footerReference w:type="default" r:id="rId10"/>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83A95" w14:textId="77777777" w:rsidR="00F04884" w:rsidRDefault="00F04884">
      <w:r>
        <w:separator/>
      </w:r>
    </w:p>
  </w:endnote>
  <w:endnote w:type="continuationSeparator" w:id="0">
    <w:p w14:paraId="0464941C" w14:textId="77777777" w:rsidR="00F04884" w:rsidRDefault="00F0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ans">
    <w:altName w:val="Arial"/>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18FD95CE" w:rsidR="00EA2513" w:rsidRDefault="006735A7">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da-DK" w:eastAsia="da-DK"/>
      </w:rPr>
      <w:drawing>
        <wp:inline distT="0" distB="0" distL="0" distR="0" wp14:anchorId="5368CE96" wp14:editId="370E3ECB">
          <wp:extent cx="3782414" cy="1301750"/>
          <wp:effectExtent l="0" t="0" r="0" b="0"/>
          <wp:docPr id="1310066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66561" name="Picture 1310066561"/>
                  <pic:cNvPicPr/>
                </pic:nvPicPr>
                <pic:blipFill>
                  <a:blip r:embed="rId1">
                    <a:extLst>
                      <a:ext uri="{28A0092B-C50C-407E-A947-70E740481C1C}">
                        <a14:useLocalDpi xmlns:a14="http://schemas.microsoft.com/office/drawing/2010/main" val="0"/>
                      </a:ext>
                    </a:extLst>
                  </a:blip>
                  <a:stretch>
                    <a:fillRect/>
                  </a:stretch>
                </pic:blipFill>
                <pic:spPr>
                  <a:xfrm>
                    <a:off x="0" y="0"/>
                    <a:ext cx="3791511" cy="13048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2C96E" w14:textId="77777777" w:rsidR="00F04884" w:rsidRDefault="00F04884">
      <w:r>
        <w:separator/>
      </w:r>
    </w:p>
  </w:footnote>
  <w:footnote w:type="continuationSeparator" w:id="0">
    <w:p w14:paraId="205E6FEF" w14:textId="77777777" w:rsidR="00F04884" w:rsidRDefault="00F04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77777777" w:rsidR="00EA2513" w:rsidRDefault="007A38E5">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da-DK" w:eastAsia="da-DK"/>
      </w:rPr>
      <w:drawing>
        <wp:inline distT="0" distB="0" distL="0" distR="0" wp14:anchorId="51A58AB5" wp14:editId="56C72183">
          <wp:extent cx="5758207" cy="83131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9" t="45284" r="12595" b="4455"/>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818"/>
    <w:multiLevelType w:val="hybridMultilevel"/>
    <w:tmpl w:val="FB382186"/>
    <w:lvl w:ilvl="0" w:tplc="E3FA7E0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10441"/>
    <w:multiLevelType w:val="hybridMultilevel"/>
    <w:tmpl w:val="9C9C7E2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065CFC"/>
    <w:multiLevelType w:val="multilevel"/>
    <w:tmpl w:val="06F43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F6904"/>
    <w:multiLevelType w:val="multilevel"/>
    <w:tmpl w:val="F2601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0972EB"/>
    <w:multiLevelType w:val="hybridMultilevel"/>
    <w:tmpl w:val="DDA81C4C"/>
    <w:lvl w:ilvl="0" w:tplc="0406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3674F"/>
    <w:multiLevelType w:val="multilevel"/>
    <w:tmpl w:val="12B039CC"/>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755C44"/>
    <w:multiLevelType w:val="hybridMultilevel"/>
    <w:tmpl w:val="455C34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8E13638"/>
    <w:multiLevelType w:val="multilevel"/>
    <w:tmpl w:val="66E87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6B0B5B"/>
    <w:multiLevelType w:val="hybridMultilevel"/>
    <w:tmpl w:val="74FC4B8C"/>
    <w:lvl w:ilvl="0" w:tplc="0406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22870"/>
    <w:multiLevelType w:val="multilevel"/>
    <w:tmpl w:val="1A441B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A8B603F"/>
    <w:multiLevelType w:val="hybridMultilevel"/>
    <w:tmpl w:val="20BC1B5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0185048"/>
    <w:multiLevelType w:val="hybridMultilevel"/>
    <w:tmpl w:val="5F66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7D6FD1"/>
    <w:multiLevelType w:val="hybridMultilevel"/>
    <w:tmpl w:val="018A5A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86945A1"/>
    <w:multiLevelType w:val="hybridMultilevel"/>
    <w:tmpl w:val="05F839C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957731B"/>
    <w:multiLevelType w:val="hybridMultilevel"/>
    <w:tmpl w:val="A8ECF1B8"/>
    <w:lvl w:ilvl="0" w:tplc="495E280C">
      <w:start w:val="1"/>
      <w:numFmt w:val="bullet"/>
      <w:lvlText w:val="-"/>
      <w:lvlJc w:val="left"/>
      <w:pPr>
        <w:ind w:left="927" w:hanging="360"/>
      </w:pPr>
      <w:rPr>
        <w:rFonts w:ascii="Verdana" w:eastAsia="Times New Roman" w:hAnsi="Verdana"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39EB2342"/>
    <w:multiLevelType w:val="hybridMultilevel"/>
    <w:tmpl w:val="5D2CE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C0F5C45"/>
    <w:multiLevelType w:val="hybridMultilevel"/>
    <w:tmpl w:val="0166E450"/>
    <w:lvl w:ilvl="0" w:tplc="0406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43359A"/>
    <w:multiLevelType w:val="hybridMultilevel"/>
    <w:tmpl w:val="F2DA3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4E7E01"/>
    <w:multiLevelType w:val="hybridMultilevel"/>
    <w:tmpl w:val="E624AE1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7781943"/>
    <w:multiLevelType w:val="hybridMultilevel"/>
    <w:tmpl w:val="C9C04272"/>
    <w:lvl w:ilvl="0" w:tplc="F7A05B24">
      <w:start w:val="1"/>
      <w:numFmt w:val="decimal"/>
      <w:lvlText w:val="%1."/>
      <w:lvlJc w:val="left"/>
      <w:pPr>
        <w:ind w:left="720" w:hanging="360"/>
      </w:pPr>
    </w:lvl>
    <w:lvl w:ilvl="1" w:tplc="01DED854" w:tentative="1">
      <w:start w:val="1"/>
      <w:numFmt w:val="lowerLetter"/>
      <w:lvlText w:val="%2."/>
      <w:lvlJc w:val="left"/>
      <w:pPr>
        <w:ind w:left="1440" w:hanging="360"/>
      </w:pPr>
    </w:lvl>
    <w:lvl w:ilvl="2" w:tplc="CD0A8A6E" w:tentative="1">
      <w:start w:val="1"/>
      <w:numFmt w:val="lowerRoman"/>
      <w:lvlText w:val="%3."/>
      <w:lvlJc w:val="right"/>
      <w:pPr>
        <w:ind w:left="2160" w:hanging="180"/>
      </w:pPr>
    </w:lvl>
    <w:lvl w:ilvl="3" w:tplc="0EC4FAB8" w:tentative="1">
      <w:start w:val="1"/>
      <w:numFmt w:val="decimal"/>
      <w:lvlText w:val="%4."/>
      <w:lvlJc w:val="left"/>
      <w:pPr>
        <w:ind w:left="2880" w:hanging="360"/>
      </w:pPr>
    </w:lvl>
    <w:lvl w:ilvl="4" w:tplc="ED382806" w:tentative="1">
      <w:start w:val="1"/>
      <w:numFmt w:val="lowerLetter"/>
      <w:lvlText w:val="%5."/>
      <w:lvlJc w:val="left"/>
      <w:pPr>
        <w:ind w:left="3600" w:hanging="360"/>
      </w:pPr>
    </w:lvl>
    <w:lvl w:ilvl="5" w:tplc="D6DAF94E" w:tentative="1">
      <w:start w:val="1"/>
      <w:numFmt w:val="lowerRoman"/>
      <w:lvlText w:val="%6."/>
      <w:lvlJc w:val="right"/>
      <w:pPr>
        <w:ind w:left="4320" w:hanging="180"/>
      </w:pPr>
    </w:lvl>
    <w:lvl w:ilvl="6" w:tplc="DF6847EA" w:tentative="1">
      <w:start w:val="1"/>
      <w:numFmt w:val="decimal"/>
      <w:lvlText w:val="%7."/>
      <w:lvlJc w:val="left"/>
      <w:pPr>
        <w:ind w:left="5040" w:hanging="360"/>
      </w:pPr>
    </w:lvl>
    <w:lvl w:ilvl="7" w:tplc="2F14629A" w:tentative="1">
      <w:start w:val="1"/>
      <w:numFmt w:val="lowerLetter"/>
      <w:lvlText w:val="%8."/>
      <w:lvlJc w:val="left"/>
      <w:pPr>
        <w:ind w:left="5760" w:hanging="360"/>
      </w:pPr>
    </w:lvl>
    <w:lvl w:ilvl="8" w:tplc="33384CC0" w:tentative="1">
      <w:start w:val="1"/>
      <w:numFmt w:val="lowerRoman"/>
      <w:lvlText w:val="%9."/>
      <w:lvlJc w:val="right"/>
      <w:pPr>
        <w:ind w:left="6480" w:hanging="180"/>
      </w:pPr>
    </w:lvl>
  </w:abstractNum>
  <w:abstractNum w:abstractNumId="20" w15:restartNumberingAfterBreak="0">
    <w:nsid w:val="525956D6"/>
    <w:multiLevelType w:val="multilevel"/>
    <w:tmpl w:val="0DC8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B859DA"/>
    <w:multiLevelType w:val="hybridMultilevel"/>
    <w:tmpl w:val="8946E56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685006D"/>
    <w:multiLevelType w:val="hybridMultilevel"/>
    <w:tmpl w:val="2576668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3" w15:restartNumberingAfterBreak="0">
    <w:nsid w:val="5EFF2285"/>
    <w:multiLevelType w:val="hybridMultilevel"/>
    <w:tmpl w:val="6F7A12DC"/>
    <w:lvl w:ilvl="0" w:tplc="08090001">
      <w:start w:val="1"/>
      <w:numFmt w:val="bullet"/>
      <w:lvlText w:val=""/>
      <w:lvlJc w:val="left"/>
      <w:pPr>
        <w:ind w:left="720" w:hanging="360"/>
      </w:pPr>
      <w:rPr>
        <w:rFonts w:ascii="Symbol" w:hAnsi="Symbol" w:hint="default"/>
      </w:rPr>
    </w:lvl>
    <w:lvl w:ilvl="1" w:tplc="CBAAEA4E">
      <w:numFmt w:val="bullet"/>
      <w:lvlText w:val="-"/>
      <w:lvlJc w:val="left"/>
      <w:pPr>
        <w:ind w:left="1440" w:hanging="360"/>
      </w:pPr>
      <w:rPr>
        <w:rFonts w:ascii="Verdana" w:eastAsia="Verdana"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392C9F"/>
    <w:multiLevelType w:val="multilevel"/>
    <w:tmpl w:val="2200D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862332D"/>
    <w:multiLevelType w:val="hybridMultilevel"/>
    <w:tmpl w:val="F15E2A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B6A1E79"/>
    <w:multiLevelType w:val="multilevel"/>
    <w:tmpl w:val="7A0CBDBC"/>
    <w:lvl w:ilvl="0">
      <w:start w:val="1"/>
      <w:numFmt w:val="decimal"/>
      <w:lvlText w:val="%1."/>
      <w:lvlJc w:val="left"/>
      <w:rPr>
        <w:rFonts w:ascii="Liberation Sans" w:eastAsia="Liberation Sans" w:hAnsi="Liberation Sans" w:cs="Liberation Sans"/>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F4795"/>
    <w:multiLevelType w:val="hybridMultilevel"/>
    <w:tmpl w:val="A1420BF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8C6380"/>
    <w:multiLevelType w:val="multilevel"/>
    <w:tmpl w:val="E4484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1EC35D4"/>
    <w:multiLevelType w:val="hybridMultilevel"/>
    <w:tmpl w:val="A95CB3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2527C3F"/>
    <w:multiLevelType w:val="hybridMultilevel"/>
    <w:tmpl w:val="B73296C8"/>
    <w:lvl w:ilvl="0" w:tplc="08090005">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1" w15:restartNumberingAfterBreak="0">
    <w:nsid w:val="72E753E3"/>
    <w:multiLevelType w:val="multilevel"/>
    <w:tmpl w:val="F3DCFE04"/>
    <w:lvl w:ilvl="0">
      <w:start w:val="1"/>
      <w:numFmt w:val="decimal"/>
      <w:lvlText w:val="%1."/>
      <w:lvlJc w:val="left"/>
      <w:pPr>
        <w:ind w:left="480" w:hanging="480"/>
      </w:pPr>
      <w:rPr>
        <w:rFonts w:ascii="Verdana" w:eastAsia="Verdana" w:hAnsi="Verdana" w:cs="Verdana" w:hint="default"/>
        <w:b/>
        <w:color w:val="000000"/>
      </w:rPr>
    </w:lvl>
    <w:lvl w:ilvl="1">
      <w:start w:val="1"/>
      <w:numFmt w:val="decimal"/>
      <w:lvlText w:val="%1.%2."/>
      <w:lvlJc w:val="left"/>
      <w:pPr>
        <w:ind w:left="480" w:hanging="480"/>
      </w:pPr>
      <w:rPr>
        <w:rFonts w:ascii="Verdana" w:eastAsia="Verdana" w:hAnsi="Verdana" w:cs="Verdana" w:hint="default"/>
        <w:b/>
        <w:color w:val="000000"/>
      </w:rPr>
    </w:lvl>
    <w:lvl w:ilvl="2">
      <w:start w:val="1"/>
      <w:numFmt w:val="decimal"/>
      <w:lvlText w:val="%1.%2.%3."/>
      <w:lvlJc w:val="left"/>
      <w:pPr>
        <w:ind w:left="720" w:hanging="720"/>
      </w:pPr>
      <w:rPr>
        <w:rFonts w:ascii="Verdana" w:eastAsia="Verdana" w:hAnsi="Verdana" w:cs="Verdana" w:hint="default"/>
        <w:b/>
        <w:color w:val="000000"/>
      </w:rPr>
    </w:lvl>
    <w:lvl w:ilvl="3">
      <w:start w:val="1"/>
      <w:numFmt w:val="decimal"/>
      <w:lvlText w:val="%1.%2.%3.%4."/>
      <w:lvlJc w:val="left"/>
      <w:pPr>
        <w:ind w:left="720" w:hanging="720"/>
      </w:pPr>
      <w:rPr>
        <w:rFonts w:ascii="Verdana" w:eastAsia="Verdana" w:hAnsi="Verdana" w:cs="Verdana" w:hint="default"/>
        <w:b/>
        <w:color w:val="000000"/>
      </w:rPr>
    </w:lvl>
    <w:lvl w:ilvl="4">
      <w:start w:val="1"/>
      <w:numFmt w:val="decimal"/>
      <w:lvlText w:val="%1.%2.%3.%4.%5."/>
      <w:lvlJc w:val="left"/>
      <w:pPr>
        <w:ind w:left="1080" w:hanging="1080"/>
      </w:pPr>
      <w:rPr>
        <w:rFonts w:ascii="Verdana" w:eastAsia="Verdana" w:hAnsi="Verdana" w:cs="Verdana" w:hint="default"/>
        <w:b/>
        <w:color w:val="000000"/>
      </w:rPr>
    </w:lvl>
    <w:lvl w:ilvl="5">
      <w:start w:val="1"/>
      <w:numFmt w:val="decimal"/>
      <w:lvlText w:val="%1.%2.%3.%4.%5.%6."/>
      <w:lvlJc w:val="left"/>
      <w:pPr>
        <w:ind w:left="1080" w:hanging="1080"/>
      </w:pPr>
      <w:rPr>
        <w:rFonts w:ascii="Verdana" w:eastAsia="Verdana" w:hAnsi="Verdana" w:cs="Verdana" w:hint="default"/>
        <w:b/>
        <w:color w:val="000000"/>
      </w:rPr>
    </w:lvl>
    <w:lvl w:ilvl="6">
      <w:start w:val="1"/>
      <w:numFmt w:val="decimal"/>
      <w:lvlText w:val="%1.%2.%3.%4.%5.%6.%7."/>
      <w:lvlJc w:val="left"/>
      <w:pPr>
        <w:ind w:left="1440" w:hanging="1440"/>
      </w:pPr>
      <w:rPr>
        <w:rFonts w:ascii="Verdana" w:eastAsia="Verdana" w:hAnsi="Verdana" w:cs="Verdana" w:hint="default"/>
        <w:b/>
        <w:color w:val="000000"/>
      </w:rPr>
    </w:lvl>
    <w:lvl w:ilvl="7">
      <w:start w:val="1"/>
      <w:numFmt w:val="decimal"/>
      <w:lvlText w:val="%1.%2.%3.%4.%5.%6.%7.%8."/>
      <w:lvlJc w:val="left"/>
      <w:pPr>
        <w:ind w:left="1440" w:hanging="1440"/>
      </w:pPr>
      <w:rPr>
        <w:rFonts w:ascii="Verdana" w:eastAsia="Verdana" w:hAnsi="Verdana" w:cs="Verdana" w:hint="default"/>
        <w:b/>
        <w:color w:val="000000"/>
      </w:rPr>
    </w:lvl>
    <w:lvl w:ilvl="8">
      <w:start w:val="1"/>
      <w:numFmt w:val="decimal"/>
      <w:lvlText w:val="%1.%2.%3.%4.%5.%6.%7.%8.%9."/>
      <w:lvlJc w:val="left"/>
      <w:pPr>
        <w:ind w:left="1800" w:hanging="1800"/>
      </w:pPr>
      <w:rPr>
        <w:rFonts w:ascii="Verdana" w:eastAsia="Verdana" w:hAnsi="Verdana" w:cs="Verdana" w:hint="default"/>
        <w:b/>
        <w:color w:val="000000"/>
      </w:rPr>
    </w:lvl>
  </w:abstractNum>
  <w:abstractNum w:abstractNumId="32" w15:restartNumberingAfterBreak="0">
    <w:nsid w:val="77F7193B"/>
    <w:multiLevelType w:val="hybridMultilevel"/>
    <w:tmpl w:val="59F44892"/>
    <w:lvl w:ilvl="0" w:tplc="0406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976D85"/>
    <w:multiLevelType w:val="hybridMultilevel"/>
    <w:tmpl w:val="33C202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8"/>
  </w:num>
  <w:num w:numId="4">
    <w:abstractNumId w:val="7"/>
  </w:num>
  <w:num w:numId="5">
    <w:abstractNumId w:val="9"/>
  </w:num>
  <w:num w:numId="6">
    <w:abstractNumId w:val="24"/>
  </w:num>
  <w:num w:numId="7">
    <w:abstractNumId w:val="6"/>
  </w:num>
  <w:num w:numId="8">
    <w:abstractNumId w:val="26"/>
  </w:num>
  <w:num w:numId="9">
    <w:abstractNumId w:val="33"/>
  </w:num>
  <w:num w:numId="10">
    <w:abstractNumId w:val="19"/>
  </w:num>
  <w:num w:numId="11">
    <w:abstractNumId w:val="31"/>
  </w:num>
  <w:num w:numId="12">
    <w:abstractNumId w:val="29"/>
  </w:num>
  <w:num w:numId="13">
    <w:abstractNumId w:val="4"/>
  </w:num>
  <w:num w:numId="14">
    <w:abstractNumId w:val="16"/>
  </w:num>
  <w:num w:numId="15">
    <w:abstractNumId w:val="8"/>
  </w:num>
  <w:num w:numId="16">
    <w:abstractNumId w:val="32"/>
  </w:num>
  <w:num w:numId="17">
    <w:abstractNumId w:val="11"/>
  </w:num>
  <w:num w:numId="18">
    <w:abstractNumId w:val="23"/>
  </w:num>
  <w:num w:numId="19">
    <w:abstractNumId w:val="17"/>
  </w:num>
  <w:num w:numId="20">
    <w:abstractNumId w:val="13"/>
  </w:num>
  <w:num w:numId="21">
    <w:abstractNumId w:val="1"/>
  </w:num>
  <w:num w:numId="22">
    <w:abstractNumId w:val="18"/>
  </w:num>
  <w:num w:numId="23">
    <w:abstractNumId w:val="10"/>
  </w:num>
  <w:num w:numId="24">
    <w:abstractNumId w:val="30"/>
  </w:num>
  <w:num w:numId="25">
    <w:abstractNumId w:val="22"/>
  </w:num>
  <w:num w:numId="26">
    <w:abstractNumId w:val="21"/>
  </w:num>
  <w:num w:numId="27">
    <w:abstractNumId w:val="12"/>
  </w:num>
  <w:num w:numId="28">
    <w:abstractNumId w:val="27"/>
  </w:num>
  <w:num w:numId="29">
    <w:abstractNumId w:val="20"/>
  </w:num>
  <w:num w:numId="30">
    <w:abstractNumId w:val="2"/>
  </w:num>
  <w:num w:numId="31">
    <w:abstractNumId w:val="14"/>
  </w:num>
  <w:num w:numId="32">
    <w:abstractNumId w:val="0"/>
  </w:num>
  <w:num w:numId="33">
    <w:abstractNumId w:val="15"/>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a-DK"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a-DK" w:vendorID="64" w:dllVersion="4096" w:nlCheck="1" w:checkStyle="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513"/>
    <w:rsid w:val="00033871"/>
    <w:rsid w:val="00034AF9"/>
    <w:rsid w:val="00035918"/>
    <w:rsid w:val="0005037A"/>
    <w:rsid w:val="000535C8"/>
    <w:rsid w:val="0005622E"/>
    <w:rsid w:val="00064B71"/>
    <w:rsid w:val="000A3319"/>
    <w:rsid w:val="000A379D"/>
    <w:rsid w:val="000A54E4"/>
    <w:rsid w:val="000B2CB9"/>
    <w:rsid w:val="000B6C8E"/>
    <w:rsid w:val="000B73E7"/>
    <w:rsid w:val="000C706F"/>
    <w:rsid w:val="000F3FE3"/>
    <w:rsid w:val="00103168"/>
    <w:rsid w:val="00103370"/>
    <w:rsid w:val="001254E6"/>
    <w:rsid w:val="001419BD"/>
    <w:rsid w:val="0017379E"/>
    <w:rsid w:val="00176FAA"/>
    <w:rsid w:val="00181EF6"/>
    <w:rsid w:val="00184AF4"/>
    <w:rsid w:val="00190658"/>
    <w:rsid w:val="00194B5F"/>
    <w:rsid w:val="001A0A86"/>
    <w:rsid w:val="001A44F0"/>
    <w:rsid w:val="001A7A0C"/>
    <w:rsid w:val="001B193C"/>
    <w:rsid w:val="001D08FC"/>
    <w:rsid w:val="001D3340"/>
    <w:rsid w:val="001D5902"/>
    <w:rsid w:val="001E72EB"/>
    <w:rsid w:val="001F0CF8"/>
    <w:rsid w:val="001F1F0D"/>
    <w:rsid w:val="00206228"/>
    <w:rsid w:val="002122FA"/>
    <w:rsid w:val="0021689B"/>
    <w:rsid w:val="002221EB"/>
    <w:rsid w:val="00233836"/>
    <w:rsid w:val="00240E8C"/>
    <w:rsid w:val="00242332"/>
    <w:rsid w:val="0024679E"/>
    <w:rsid w:val="00264BFA"/>
    <w:rsid w:val="00264EFB"/>
    <w:rsid w:val="002762BB"/>
    <w:rsid w:val="002A2DEC"/>
    <w:rsid w:val="002B0B1F"/>
    <w:rsid w:val="002B4986"/>
    <w:rsid w:val="002D2A72"/>
    <w:rsid w:val="002D5BC3"/>
    <w:rsid w:val="002F2032"/>
    <w:rsid w:val="002F36C1"/>
    <w:rsid w:val="003005A2"/>
    <w:rsid w:val="003046EE"/>
    <w:rsid w:val="003214E7"/>
    <w:rsid w:val="00326B5D"/>
    <w:rsid w:val="00335471"/>
    <w:rsid w:val="00343DFF"/>
    <w:rsid w:val="00347CF9"/>
    <w:rsid w:val="00351381"/>
    <w:rsid w:val="00361A76"/>
    <w:rsid w:val="0036314F"/>
    <w:rsid w:val="003824C2"/>
    <w:rsid w:val="00384D92"/>
    <w:rsid w:val="00393F1E"/>
    <w:rsid w:val="0039622C"/>
    <w:rsid w:val="0039778E"/>
    <w:rsid w:val="003A6D52"/>
    <w:rsid w:val="003B1DCE"/>
    <w:rsid w:val="003B1E54"/>
    <w:rsid w:val="003C7333"/>
    <w:rsid w:val="003D679A"/>
    <w:rsid w:val="003E3055"/>
    <w:rsid w:val="003E4CF5"/>
    <w:rsid w:val="003F3086"/>
    <w:rsid w:val="003F6D36"/>
    <w:rsid w:val="00406F3C"/>
    <w:rsid w:val="004132F1"/>
    <w:rsid w:val="00426184"/>
    <w:rsid w:val="00426360"/>
    <w:rsid w:val="00444C2D"/>
    <w:rsid w:val="00456931"/>
    <w:rsid w:val="004736CC"/>
    <w:rsid w:val="00492F89"/>
    <w:rsid w:val="004A690D"/>
    <w:rsid w:val="004B67C0"/>
    <w:rsid w:val="004B7E02"/>
    <w:rsid w:val="004D4688"/>
    <w:rsid w:val="004F506F"/>
    <w:rsid w:val="005235BD"/>
    <w:rsid w:val="00524DBC"/>
    <w:rsid w:val="00525AF8"/>
    <w:rsid w:val="005427AA"/>
    <w:rsid w:val="005536BC"/>
    <w:rsid w:val="005629F8"/>
    <w:rsid w:val="0056572B"/>
    <w:rsid w:val="00577AFF"/>
    <w:rsid w:val="00580936"/>
    <w:rsid w:val="00581AA4"/>
    <w:rsid w:val="005A61F6"/>
    <w:rsid w:val="005C0907"/>
    <w:rsid w:val="005C195F"/>
    <w:rsid w:val="005C30BD"/>
    <w:rsid w:val="005D2039"/>
    <w:rsid w:val="005D4335"/>
    <w:rsid w:val="005D7E75"/>
    <w:rsid w:val="005E0CA8"/>
    <w:rsid w:val="005F3244"/>
    <w:rsid w:val="006012C4"/>
    <w:rsid w:val="0061009E"/>
    <w:rsid w:val="006105AA"/>
    <w:rsid w:val="00612419"/>
    <w:rsid w:val="00626FD5"/>
    <w:rsid w:val="00656B64"/>
    <w:rsid w:val="00656CAE"/>
    <w:rsid w:val="006735A7"/>
    <w:rsid w:val="006827FC"/>
    <w:rsid w:val="0068771D"/>
    <w:rsid w:val="0069005C"/>
    <w:rsid w:val="00691148"/>
    <w:rsid w:val="006A1A00"/>
    <w:rsid w:val="006C51E0"/>
    <w:rsid w:val="007056FC"/>
    <w:rsid w:val="00711AC6"/>
    <w:rsid w:val="0071403A"/>
    <w:rsid w:val="0071652F"/>
    <w:rsid w:val="007209BB"/>
    <w:rsid w:val="00723F33"/>
    <w:rsid w:val="007441D4"/>
    <w:rsid w:val="00744F70"/>
    <w:rsid w:val="007503D4"/>
    <w:rsid w:val="0075153D"/>
    <w:rsid w:val="0076715A"/>
    <w:rsid w:val="00774304"/>
    <w:rsid w:val="00775A82"/>
    <w:rsid w:val="00791476"/>
    <w:rsid w:val="007A38E5"/>
    <w:rsid w:val="007A39EA"/>
    <w:rsid w:val="007B1EF8"/>
    <w:rsid w:val="007C5092"/>
    <w:rsid w:val="007C5BDD"/>
    <w:rsid w:val="007D2F49"/>
    <w:rsid w:val="007E207F"/>
    <w:rsid w:val="007F10E1"/>
    <w:rsid w:val="007F3A9B"/>
    <w:rsid w:val="008000AC"/>
    <w:rsid w:val="008050EF"/>
    <w:rsid w:val="008601CE"/>
    <w:rsid w:val="008925A2"/>
    <w:rsid w:val="00892D24"/>
    <w:rsid w:val="008A410B"/>
    <w:rsid w:val="008B5DD1"/>
    <w:rsid w:val="008F2357"/>
    <w:rsid w:val="00906FCB"/>
    <w:rsid w:val="00911748"/>
    <w:rsid w:val="00912578"/>
    <w:rsid w:val="00917940"/>
    <w:rsid w:val="009267F5"/>
    <w:rsid w:val="00970843"/>
    <w:rsid w:val="0098083A"/>
    <w:rsid w:val="0098701D"/>
    <w:rsid w:val="00995FDF"/>
    <w:rsid w:val="009A01AF"/>
    <w:rsid w:val="009B6627"/>
    <w:rsid w:val="009B71E5"/>
    <w:rsid w:val="009C60BD"/>
    <w:rsid w:val="009F0AB3"/>
    <w:rsid w:val="009F3B02"/>
    <w:rsid w:val="009F3D5E"/>
    <w:rsid w:val="00A11C9A"/>
    <w:rsid w:val="00A22188"/>
    <w:rsid w:val="00A32E2D"/>
    <w:rsid w:val="00A37142"/>
    <w:rsid w:val="00A41965"/>
    <w:rsid w:val="00A563FE"/>
    <w:rsid w:val="00A6160A"/>
    <w:rsid w:val="00A76BC7"/>
    <w:rsid w:val="00A81F58"/>
    <w:rsid w:val="00AA758F"/>
    <w:rsid w:val="00AB1FA0"/>
    <w:rsid w:val="00AC3986"/>
    <w:rsid w:val="00AE26AD"/>
    <w:rsid w:val="00AE3542"/>
    <w:rsid w:val="00AE685A"/>
    <w:rsid w:val="00AE7A04"/>
    <w:rsid w:val="00AF0601"/>
    <w:rsid w:val="00AF3E07"/>
    <w:rsid w:val="00AF4CB0"/>
    <w:rsid w:val="00B25329"/>
    <w:rsid w:val="00B33AB5"/>
    <w:rsid w:val="00B34109"/>
    <w:rsid w:val="00B52878"/>
    <w:rsid w:val="00B54A2A"/>
    <w:rsid w:val="00B56C1F"/>
    <w:rsid w:val="00B6271F"/>
    <w:rsid w:val="00B755AC"/>
    <w:rsid w:val="00B87E5D"/>
    <w:rsid w:val="00B92F62"/>
    <w:rsid w:val="00B95C89"/>
    <w:rsid w:val="00BC0EE1"/>
    <w:rsid w:val="00BC71B5"/>
    <w:rsid w:val="00BD17A4"/>
    <w:rsid w:val="00BD6A5A"/>
    <w:rsid w:val="00BD6B89"/>
    <w:rsid w:val="00C06B54"/>
    <w:rsid w:val="00C25C66"/>
    <w:rsid w:val="00C26102"/>
    <w:rsid w:val="00C4632A"/>
    <w:rsid w:val="00C46A8F"/>
    <w:rsid w:val="00C609AF"/>
    <w:rsid w:val="00C6110B"/>
    <w:rsid w:val="00C76221"/>
    <w:rsid w:val="00C77A0D"/>
    <w:rsid w:val="00C8469D"/>
    <w:rsid w:val="00CD23DC"/>
    <w:rsid w:val="00CE7119"/>
    <w:rsid w:val="00CE7FE5"/>
    <w:rsid w:val="00CF2D81"/>
    <w:rsid w:val="00D00B13"/>
    <w:rsid w:val="00D3312B"/>
    <w:rsid w:val="00D360D2"/>
    <w:rsid w:val="00D57EC4"/>
    <w:rsid w:val="00D80A5F"/>
    <w:rsid w:val="00DC1816"/>
    <w:rsid w:val="00DC2AE2"/>
    <w:rsid w:val="00DD2E25"/>
    <w:rsid w:val="00DD39E2"/>
    <w:rsid w:val="00DF1769"/>
    <w:rsid w:val="00DF3FF7"/>
    <w:rsid w:val="00E056ED"/>
    <w:rsid w:val="00E06205"/>
    <w:rsid w:val="00E16986"/>
    <w:rsid w:val="00E43009"/>
    <w:rsid w:val="00E45895"/>
    <w:rsid w:val="00E600BF"/>
    <w:rsid w:val="00E80B3B"/>
    <w:rsid w:val="00E866BD"/>
    <w:rsid w:val="00E95DEE"/>
    <w:rsid w:val="00EA2513"/>
    <w:rsid w:val="00EB3F2A"/>
    <w:rsid w:val="00EC4761"/>
    <w:rsid w:val="00ED76F5"/>
    <w:rsid w:val="00EE17EA"/>
    <w:rsid w:val="00F04884"/>
    <w:rsid w:val="00F168B0"/>
    <w:rsid w:val="00F20949"/>
    <w:rsid w:val="00F2543D"/>
    <w:rsid w:val="00F31E29"/>
    <w:rsid w:val="00F31E81"/>
    <w:rsid w:val="00F716B3"/>
    <w:rsid w:val="00F740A2"/>
    <w:rsid w:val="00F74FC0"/>
    <w:rsid w:val="00F75C3D"/>
    <w:rsid w:val="00F90F39"/>
    <w:rsid w:val="00F94352"/>
    <w:rsid w:val="00F95FED"/>
    <w:rsid w:val="00FA633F"/>
    <w:rsid w:val="00FF1742"/>
    <w:rsid w:val="00FF2990"/>
    <w:rsid w:val="00FF44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01213B4"/>
  <w15:docId w15:val="{078429EE-DC66-40F3-8BD2-3BE70EFC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0BD"/>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8655A"/>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ru-RU"/>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HeaderChar">
    <w:name w:val="Header Char"/>
    <w:basedOn w:val="DefaultParagraphFont"/>
    <w:link w:val="Header"/>
    <w:uiPriority w:val="99"/>
    <w:rsid w:val="00B25D19"/>
  </w:style>
  <w:style w:type="paragraph" w:styleId="Footer">
    <w:name w:val="footer"/>
    <w:basedOn w:val="Normal"/>
    <w:link w:val="Foot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FooterChar">
    <w:name w:val="Footer Char"/>
    <w:basedOn w:val="DefaultParagraphFont"/>
    <w:link w:val="Footer"/>
    <w:uiPriority w:val="99"/>
    <w:rsid w:val="00B25D19"/>
  </w:style>
  <w:style w:type="paragraph" w:styleId="ListParagraph">
    <w:name w:val="List Paragraph"/>
    <w:aliases w:val="Lapis Bulleted List,List Paragraph (numbered (a)),PDP DOCUMENT SUBTITLE,Table of contents numbered,Paragraphe de liste PBLH,Bullet Points,Liste Paragraf,Liststycke SKL,Normal bullet 2,Bullet list,En tête 1,List (Mannvit),Left Bullet L1,3"/>
    <w:basedOn w:val="Normal"/>
    <w:link w:val="ListParagraphChar"/>
    <w:uiPriority w:val="34"/>
    <w:qFormat/>
    <w:rsid w:val="00E57B4E"/>
    <w:pPr>
      <w:spacing w:after="200" w:line="276" w:lineRule="auto"/>
      <w:ind w:left="720"/>
      <w:contextualSpacing/>
    </w:pPr>
    <w:rPr>
      <w:rFonts w:ascii="Verdana" w:eastAsiaTheme="minorHAnsi" w:hAnsi="Verdana" w:cstheme="minorBidi"/>
      <w:sz w:val="20"/>
      <w:szCs w:val="20"/>
      <w:lang w:val="da-DK"/>
    </w:rPr>
  </w:style>
  <w:style w:type="paragraph" w:styleId="BodyTextIndent">
    <w:name w:val="Body Text Indent"/>
    <w:basedOn w:val="Normal"/>
    <w:link w:val="BodyTextIndentChar"/>
    <w:unhideWhenUsed/>
    <w:rsid w:val="0038655A"/>
    <w:pPr>
      <w:spacing w:after="120" w:line="276" w:lineRule="auto"/>
      <w:ind w:left="283"/>
    </w:pPr>
    <w:rPr>
      <w:rFonts w:ascii="Garamond" w:eastAsiaTheme="minorHAnsi" w:hAnsi="Garamond" w:cstheme="minorBidi"/>
      <w:szCs w:val="20"/>
      <w:lang w:val="da-DK"/>
    </w:rPr>
  </w:style>
  <w:style w:type="character" w:customStyle="1" w:styleId="BodyTextIndentChar">
    <w:name w:val="Body Text Indent Char"/>
    <w:basedOn w:val="DefaultParagraphFont"/>
    <w:link w:val="BodyTextIndent"/>
    <w:rsid w:val="0038655A"/>
    <w:rPr>
      <w:rFonts w:ascii="Garamond" w:hAnsi="Garamond"/>
      <w:sz w:val="24"/>
    </w:rPr>
  </w:style>
  <w:style w:type="character" w:customStyle="1" w:styleId="Heading4Char">
    <w:name w:val="Heading 4 Char"/>
    <w:basedOn w:val="DefaultParagraphFont"/>
    <w:link w:val="Heading4"/>
    <w:uiPriority w:val="9"/>
    <w:semiHidden/>
    <w:rsid w:val="0038655A"/>
    <w:rPr>
      <w:rFonts w:asciiTheme="majorHAnsi" w:eastAsiaTheme="majorEastAsia" w:hAnsiTheme="majorHAnsi" w:cstheme="majorBidi"/>
      <w:i/>
      <w:iCs/>
      <w:color w:val="365F91" w:themeColor="accent1" w:themeShade="BF"/>
      <w:sz w:val="22"/>
      <w:szCs w:val="22"/>
      <w:lang w:val="ru-RU"/>
    </w:rPr>
  </w:style>
  <w:style w:type="character" w:customStyle="1" w:styleId="apple-converted-space">
    <w:name w:val="apple-converted-space"/>
    <w:basedOn w:val="DefaultParagraphFont"/>
    <w:rsid w:val="00ED6914"/>
  </w:style>
  <w:style w:type="character" w:customStyle="1" w:styleId="il">
    <w:name w:val="il"/>
    <w:basedOn w:val="DefaultParagraphFont"/>
    <w:rsid w:val="00ED6914"/>
  </w:style>
  <w:style w:type="character" w:styleId="CommentReference">
    <w:name w:val="annotation reference"/>
    <w:basedOn w:val="DefaultParagraphFont"/>
    <w:uiPriority w:val="99"/>
    <w:semiHidden/>
    <w:unhideWhenUsed/>
    <w:rsid w:val="00D43BA4"/>
    <w:rPr>
      <w:sz w:val="16"/>
      <w:szCs w:val="16"/>
    </w:rPr>
  </w:style>
  <w:style w:type="paragraph" w:styleId="CommentText">
    <w:name w:val="annotation text"/>
    <w:basedOn w:val="Normal"/>
    <w:link w:val="CommentTextChar"/>
    <w:uiPriority w:val="99"/>
    <w:unhideWhenUsed/>
    <w:rsid w:val="00AF5CAC"/>
    <w:rPr>
      <w:sz w:val="20"/>
      <w:szCs w:val="20"/>
    </w:rPr>
  </w:style>
  <w:style w:type="character" w:customStyle="1" w:styleId="CommentTextChar">
    <w:name w:val="Comment Text Char"/>
    <w:basedOn w:val="DefaultParagraphFont"/>
    <w:link w:val="CommentText"/>
    <w:uiPriority w:val="99"/>
    <w:rsid w:val="00D43BA4"/>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43BA4"/>
    <w:rPr>
      <w:b/>
      <w:bCs/>
    </w:rPr>
  </w:style>
  <w:style w:type="character" w:customStyle="1" w:styleId="CommentSubjectChar">
    <w:name w:val="Comment Subject Char"/>
    <w:basedOn w:val="CommentTextChar"/>
    <w:link w:val="CommentSubject"/>
    <w:uiPriority w:val="99"/>
    <w:semiHidden/>
    <w:rsid w:val="00D43BA4"/>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D43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A4"/>
    <w:rPr>
      <w:rFonts w:ascii="Segoe UI" w:eastAsia="Times New Roman" w:hAnsi="Segoe UI" w:cs="Segoe UI"/>
      <w:sz w:val="18"/>
      <w:szCs w:val="18"/>
      <w:lang w:val="en-US"/>
    </w:rPr>
  </w:style>
  <w:style w:type="paragraph" w:styleId="Revision">
    <w:name w:val="Revision"/>
    <w:hidden/>
    <w:uiPriority w:val="99"/>
    <w:semiHidden/>
    <w:rsid w:val="00A54D4A"/>
    <w:rPr>
      <w:lang w:val="en-US"/>
    </w:rPr>
  </w:style>
  <w:style w:type="paragraph" w:styleId="FootnoteText">
    <w:name w:val="footnote text"/>
    <w:basedOn w:val="Normal"/>
    <w:link w:val="FootnoteTextChar"/>
    <w:uiPriority w:val="99"/>
    <w:semiHidden/>
    <w:unhideWhenUsed/>
    <w:rsid w:val="00AF5CAC"/>
    <w:rPr>
      <w:sz w:val="20"/>
      <w:szCs w:val="20"/>
    </w:rPr>
  </w:style>
  <w:style w:type="character" w:customStyle="1" w:styleId="FootnoteTextChar">
    <w:name w:val="Footnote Text Char"/>
    <w:basedOn w:val="DefaultParagraphFont"/>
    <w:link w:val="FootnoteText"/>
    <w:uiPriority w:val="99"/>
    <w:semiHidden/>
    <w:rsid w:val="00AF5CAC"/>
    <w:rPr>
      <w:rFonts w:ascii="Times New Roman" w:eastAsia="Times New Roman" w:hAnsi="Times New Roman" w:cs="Times New Roman"/>
      <w:lang w:val="en-US"/>
    </w:rPr>
  </w:style>
  <w:style w:type="character" w:styleId="FootnoteReference">
    <w:name w:val="footnote reference"/>
    <w:basedOn w:val="DefaultParagraphFont"/>
    <w:uiPriority w:val="99"/>
    <w:semiHidden/>
    <w:unhideWhenUsed/>
    <w:rsid w:val="00AF5CAC"/>
    <w:rPr>
      <w:vertAlign w:val="superscript"/>
    </w:rPr>
  </w:style>
  <w:style w:type="character" w:styleId="Hyperlink">
    <w:name w:val="Hyperlink"/>
    <w:basedOn w:val="DefaultParagraphFont"/>
    <w:uiPriority w:val="99"/>
    <w:unhideWhenUsed/>
    <w:rsid w:val="00AF5CAC"/>
    <w:rPr>
      <w:color w:val="0000FF" w:themeColor="hyperlink"/>
      <w:u w:val="single"/>
    </w:rPr>
  </w:style>
  <w:style w:type="character" w:customStyle="1" w:styleId="1">
    <w:name w:val="Незакрита згадка1"/>
    <w:basedOn w:val="DefaultParagraphFont"/>
    <w:uiPriority w:val="99"/>
    <w:semiHidden/>
    <w:unhideWhenUsed/>
    <w:rsid w:val="00AF5CA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21">
    <w:name w:val="Heading #2|1_"/>
    <w:basedOn w:val="DefaultParagraphFont"/>
    <w:link w:val="Heading210"/>
    <w:rsid w:val="00190658"/>
    <w:rPr>
      <w:rFonts w:ascii="Liberation Sans" w:eastAsia="Liberation Sans" w:hAnsi="Liberation Sans" w:cs="Liberation Sans"/>
      <w:b/>
      <w:bCs/>
      <w:sz w:val="22"/>
      <w:szCs w:val="22"/>
    </w:rPr>
  </w:style>
  <w:style w:type="character" w:customStyle="1" w:styleId="Bodytext1">
    <w:name w:val="Body text|1_"/>
    <w:basedOn w:val="DefaultParagraphFont"/>
    <w:link w:val="Bodytext10"/>
    <w:rsid w:val="00190658"/>
    <w:rPr>
      <w:rFonts w:ascii="Liberation Sans" w:eastAsia="Liberation Sans" w:hAnsi="Liberation Sans" w:cs="Liberation Sans"/>
      <w:sz w:val="20"/>
      <w:szCs w:val="20"/>
    </w:rPr>
  </w:style>
  <w:style w:type="paragraph" w:customStyle="1" w:styleId="Heading210">
    <w:name w:val="Heading #2|1"/>
    <w:basedOn w:val="Normal"/>
    <w:link w:val="Heading21"/>
    <w:rsid w:val="00190658"/>
    <w:pPr>
      <w:widowControl w:val="0"/>
      <w:spacing w:after="240" w:line="214" w:lineRule="auto"/>
      <w:outlineLvl w:val="1"/>
    </w:pPr>
    <w:rPr>
      <w:rFonts w:ascii="Liberation Sans" w:eastAsia="Liberation Sans" w:hAnsi="Liberation Sans" w:cs="Liberation Sans"/>
      <w:b/>
      <w:bCs/>
      <w:sz w:val="22"/>
      <w:szCs w:val="22"/>
      <w:lang w:val="en-GB"/>
    </w:rPr>
  </w:style>
  <w:style w:type="paragraph" w:customStyle="1" w:styleId="Bodytext10">
    <w:name w:val="Body text|1"/>
    <w:basedOn w:val="Normal"/>
    <w:link w:val="Bodytext1"/>
    <w:rsid w:val="00190658"/>
    <w:pPr>
      <w:widowControl w:val="0"/>
    </w:pPr>
    <w:rPr>
      <w:rFonts w:ascii="Liberation Sans" w:eastAsia="Liberation Sans" w:hAnsi="Liberation Sans" w:cs="Liberation Sans"/>
      <w:sz w:val="20"/>
      <w:szCs w:val="20"/>
      <w:lang w:val="en-GB"/>
    </w:rPr>
  </w:style>
  <w:style w:type="character" w:customStyle="1" w:styleId="ListParagraphChar">
    <w:name w:val="List Paragraph Char"/>
    <w:aliases w:val="Lapis Bulleted List Char,List Paragraph (numbered (a)) Char,PDP DOCUMENT SUBTITLE Char,Table of contents numbered Char,Paragraphe de liste PBLH Char,Bullet Points Char,Liste Paragraf Char,Liststycke SKL Char,Normal bullet 2 Char"/>
    <w:basedOn w:val="DefaultParagraphFont"/>
    <w:link w:val="ListParagraph"/>
    <w:uiPriority w:val="34"/>
    <w:qFormat/>
    <w:rsid w:val="00264EFB"/>
    <w:rPr>
      <w:rFonts w:ascii="Verdana" w:eastAsiaTheme="minorHAnsi" w:hAnsi="Verdana" w:cstheme="minorBidi"/>
      <w:sz w:val="20"/>
      <w:szCs w:val="20"/>
      <w:lang w:val="da-DK"/>
    </w:rPr>
  </w:style>
  <w:style w:type="paragraph" w:customStyle="1" w:styleId="m-8909654565746988502gmail-msolistparagraph">
    <w:name w:val="m_-8909654565746988502gmail-msolistparagraph"/>
    <w:basedOn w:val="Normal"/>
    <w:rsid w:val="0069005C"/>
    <w:pPr>
      <w:spacing w:before="100" w:beforeAutospacing="1" w:after="100" w:afterAutospacing="1"/>
    </w:pPr>
    <w:rPr>
      <w:rFonts w:eastAsiaTheme="minorHAnsi"/>
      <w:lang w:val="en-GB" w:eastAsia="en-GB"/>
    </w:rPr>
  </w:style>
  <w:style w:type="character" w:customStyle="1" w:styleId="apple-tab-span">
    <w:name w:val="apple-tab-span"/>
    <w:basedOn w:val="DefaultParagraphFont"/>
    <w:rsid w:val="00D57EC4"/>
  </w:style>
  <w:style w:type="paragraph" w:styleId="NormalWeb">
    <w:name w:val="Normal (Web)"/>
    <w:basedOn w:val="Normal"/>
    <w:uiPriority w:val="99"/>
    <w:unhideWhenUsed/>
    <w:rsid w:val="00D57EC4"/>
    <w:pPr>
      <w:spacing w:before="100" w:beforeAutospacing="1" w:after="100" w:afterAutospacing="1"/>
    </w:pPr>
    <w:rPr>
      <w:lang w:val="en-GB" w:eastAsia="en-GB"/>
    </w:rPr>
  </w:style>
  <w:style w:type="paragraph" w:styleId="BodyText">
    <w:name w:val="Body Text"/>
    <w:basedOn w:val="Normal"/>
    <w:link w:val="BodyTextChar"/>
    <w:uiPriority w:val="99"/>
    <w:semiHidden/>
    <w:unhideWhenUsed/>
    <w:rsid w:val="00CE7119"/>
    <w:pPr>
      <w:spacing w:after="120"/>
    </w:pPr>
  </w:style>
  <w:style w:type="character" w:customStyle="1" w:styleId="BodyTextChar">
    <w:name w:val="Body Text Char"/>
    <w:basedOn w:val="DefaultParagraphFont"/>
    <w:link w:val="BodyText"/>
    <w:uiPriority w:val="99"/>
    <w:semiHidden/>
    <w:rsid w:val="00CE7119"/>
    <w:rPr>
      <w:lang w:val="en-US"/>
    </w:rPr>
  </w:style>
  <w:style w:type="paragraph" w:customStyle="1" w:styleId="TableParagraph">
    <w:name w:val="Table Paragraph"/>
    <w:basedOn w:val="Normal"/>
    <w:uiPriority w:val="1"/>
    <w:qFormat/>
    <w:rsid w:val="00CE7119"/>
    <w:pPr>
      <w:widowControl w:val="0"/>
      <w:autoSpaceDE w:val="0"/>
      <w:autoSpaceDN w:val="0"/>
      <w:spacing w:before="1"/>
      <w:ind w:left="108"/>
    </w:pPr>
    <w:rPr>
      <w:rFonts w:ascii="Verdana" w:eastAsia="Verdana" w:hAnsi="Verdana" w:cs="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0496">
      <w:bodyDiv w:val="1"/>
      <w:marLeft w:val="0"/>
      <w:marRight w:val="0"/>
      <w:marTop w:val="0"/>
      <w:marBottom w:val="0"/>
      <w:divBdr>
        <w:top w:val="none" w:sz="0" w:space="0" w:color="auto"/>
        <w:left w:val="none" w:sz="0" w:space="0" w:color="auto"/>
        <w:bottom w:val="none" w:sz="0" w:space="0" w:color="auto"/>
        <w:right w:val="none" w:sz="0" w:space="0" w:color="auto"/>
      </w:divBdr>
    </w:div>
    <w:div w:id="460609428">
      <w:bodyDiv w:val="1"/>
      <w:marLeft w:val="0"/>
      <w:marRight w:val="0"/>
      <w:marTop w:val="0"/>
      <w:marBottom w:val="0"/>
      <w:divBdr>
        <w:top w:val="none" w:sz="0" w:space="0" w:color="auto"/>
        <w:left w:val="none" w:sz="0" w:space="0" w:color="auto"/>
        <w:bottom w:val="none" w:sz="0" w:space="0" w:color="auto"/>
        <w:right w:val="none" w:sz="0" w:space="0" w:color="auto"/>
      </w:divBdr>
      <w:divsChild>
        <w:div w:id="845242941">
          <w:marLeft w:val="0"/>
          <w:marRight w:val="0"/>
          <w:marTop w:val="0"/>
          <w:marBottom w:val="0"/>
          <w:divBdr>
            <w:top w:val="none" w:sz="0" w:space="0" w:color="auto"/>
            <w:left w:val="none" w:sz="0" w:space="0" w:color="auto"/>
            <w:bottom w:val="none" w:sz="0" w:space="0" w:color="auto"/>
            <w:right w:val="none" w:sz="0" w:space="0" w:color="auto"/>
          </w:divBdr>
          <w:divsChild>
            <w:div w:id="1102994360">
              <w:marLeft w:val="0"/>
              <w:marRight w:val="0"/>
              <w:marTop w:val="0"/>
              <w:marBottom w:val="0"/>
              <w:divBdr>
                <w:top w:val="none" w:sz="0" w:space="0" w:color="auto"/>
                <w:left w:val="none" w:sz="0" w:space="0" w:color="auto"/>
                <w:bottom w:val="none" w:sz="0" w:space="0" w:color="auto"/>
                <w:right w:val="none" w:sz="0" w:space="0" w:color="auto"/>
              </w:divBdr>
              <w:divsChild>
                <w:div w:id="922296054">
                  <w:marLeft w:val="0"/>
                  <w:marRight w:val="0"/>
                  <w:marTop w:val="0"/>
                  <w:marBottom w:val="0"/>
                  <w:divBdr>
                    <w:top w:val="none" w:sz="0" w:space="0" w:color="auto"/>
                    <w:left w:val="none" w:sz="0" w:space="0" w:color="auto"/>
                    <w:bottom w:val="none" w:sz="0" w:space="0" w:color="auto"/>
                    <w:right w:val="none" w:sz="0" w:space="0" w:color="auto"/>
                  </w:divBdr>
                  <w:divsChild>
                    <w:div w:id="677276124">
                      <w:marLeft w:val="0"/>
                      <w:marRight w:val="0"/>
                      <w:marTop w:val="0"/>
                      <w:marBottom w:val="0"/>
                      <w:divBdr>
                        <w:top w:val="none" w:sz="0" w:space="0" w:color="auto"/>
                        <w:left w:val="none" w:sz="0" w:space="0" w:color="auto"/>
                        <w:bottom w:val="none" w:sz="0" w:space="0" w:color="auto"/>
                        <w:right w:val="none" w:sz="0" w:space="0" w:color="auto"/>
                      </w:divBdr>
                      <w:divsChild>
                        <w:div w:id="1925457086">
                          <w:marLeft w:val="0"/>
                          <w:marRight w:val="0"/>
                          <w:marTop w:val="0"/>
                          <w:marBottom w:val="0"/>
                          <w:divBdr>
                            <w:top w:val="none" w:sz="0" w:space="0" w:color="auto"/>
                            <w:left w:val="none" w:sz="0" w:space="0" w:color="auto"/>
                            <w:bottom w:val="none" w:sz="0" w:space="0" w:color="auto"/>
                            <w:right w:val="none" w:sz="0" w:space="0" w:color="auto"/>
                          </w:divBdr>
                          <w:divsChild>
                            <w:div w:id="1383481962">
                              <w:marLeft w:val="0"/>
                              <w:marRight w:val="0"/>
                              <w:marTop w:val="0"/>
                              <w:marBottom w:val="0"/>
                              <w:divBdr>
                                <w:top w:val="none" w:sz="0" w:space="0" w:color="auto"/>
                                <w:left w:val="none" w:sz="0" w:space="0" w:color="auto"/>
                                <w:bottom w:val="none" w:sz="0" w:space="0" w:color="auto"/>
                                <w:right w:val="none" w:sz="0" w:space="0" w:color="auto"/>
                              </w:divBdr>
                              <w:divsChild>
                                <w:div w:id="698429092">
                                  <w:marLeft w:val="0"/>
                                  <w:marRight w:val="0"/>
                                  <w:marTop w:val="0"/>
                                  <w:marBottom w:val="0"/>
                                  <w:divBdr>
                                    <w:top w:val="none" w:sz="0" w:space="0" w:color="auto"/>
                                    <w:left w:val="none" w:sz="0" w:space="0" w:color="auto"/>
                                    <w:bottom w:val="none" w:sz="0" w:space="0" w:color="auto"/>
                                    <w:right w:val="none" w:sz="0" w:space="0" w:color="auto"/>
                                  </w:divBdr>
                                  <w:divsChild>
                                    <w:div w:id="1685742967">
                                      <w:marLeft w:val="0"/>
                                      <w:marRight w:val="0"/>
                                      <w:marTop w:val="0"/>
                                      <w:marBottom w:val="0"/>
                                      <w:divBdr>
                                        <w:top w:val="none" w:sz="0" w:space="0" w:color="auto"/>
                                        <w:left w:val="none" w:sz="0" w:space="0" w:color="auto"/>
                                        <w:bottom w:val="none" w:sz="0" w:space="0" w:color="auto"/>
                                        <w:right w:val="none" w:sz="0" w:space="0" w:color="auto"/>
                                      </w:divBdr>
                                      <w:divsChild>
                                        <w:div w:id="829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033521">
          <w:marLeft w:val="0"/>
          <w:marRight w:val="0"/>
          <w:marTop w:val="0"/>
          <w:marBottom w:val="0"/>
          <w:divBdr>
            <w:top w:val="none" w:sz="0" w:space="0" w:color="auto"/>
            <w:left w:val="none" w:sz="0" w:space="0" w:color="auto"/>
            <w:bottom w:val="none" w:sz="0" w:space="0" w:color="auto"/>
            <w:right w:val="none" w:sz="0" w:space="0" w:color="auto"/>
          </w:divBdr>
          <w:divsChild>
            <w:div w:id="913204664">
              <w:marLeft w:val="0"/>
              <w:marRight w:val="0"/>
              <w:marTop w:val="0"/>
              <w:marBottom w:val="0"/>
              <w:divBdr>
                <w:top w:val="none" w:sz="0" w:space="0" w:color="auto"/>
                <w:left w:val="none" w:sz="0" w:space="0" w:color="auto"/>
                <w:bottom w:val="none" w:sz="0" w:space="0" w:color="auto"/>
                <w:right w:val="none" w:sz="0" w:space="0" w:color="auto"/>
              </w:divBdr>
              <w:divsChild>
                <w:div w:id="392699592">
                  <w:marLeft w:val="0"/>
                  <w:marRight w:val="0"/>
                  <w:marTop w:val="0"/>
                  <w:marBottom w:val="0"/>
                  <w:divBdr>
                    <w:top w:val="none" w:sz="0" w:space="0" w:color="auto"/>
                    <w:left w:val="none" w:sz="0" w:space="0" w:color="auto"/>
                    <w:bottom w:val="none" w:sz="0" w:space="0" w:color="auto"/>
                    <w:right w:val="none" w:sz="0" w:space="0" w:color="auto"/>
                  </w:divBdr>
                  <w:divsChild>
                    <w:div w:id="319504896">
                      <w:marLeft w:val="0"/>
                      <w:marRight w:val="0"/>
                      <w:marTop w:val="0"/>
                      <w:marBottom w:val="0"/>
                      <w:divBdr>
                        <w:top w:val="none" w:sz="0" w:space="0" w:color="auto"/>
                        <w:left w:val="none" w:sz="0" w:space="0" w:color="auto"/>
                        <w:bottom w:val="none" w:sz="0" w:space="0" w:color="auto"/>
                        <w:right w:val="none" w:sz="0" w:space="0" w:color="auto"/>
                      </w:divBdr>
                      <w:divsChild>
                        <w:div w:id="644313156">
                          <w:marLeft w:val="0"/>
                          <w:marRight w:val="0"/>
                          <w:marTop w:val="0"/>
                          <w:marBottom w:val="0"/>
                          <w:divBdr>
                            <w:top w:val="none" w:sz="0" w:space="0" w:color="auto"/>
                            <w:left w:val="none" w:sz="0" w:space="0" w:color="auto"/>
                            <w:bottom w:val="none" w:sz="0" w:space="0" w:color="auto"/>
                            <w:right w:val="none" w:sz="0" w:space="0" w:color="auto"/>
                          </w:divBdr>
                          <w:divsChild>
                            <w:div w:id="1643583651">
                              <w:marLeft w:val="0"/>
                              <w:marRight w:val="0"/>
                              <w:marTop w:val="0"/>
                              <w:marBottom w:val="0"/>
                              <w:divBdr>
                                <w:top w:val="none" w:sz="0" w:space="0" w:color="auto"/>
                                <w:left w:val="none" w:sz="0" w:space="0" w:color="auto"/>
                                <w:bottom w:val="none" w:sz="0" w:space="0" w:color="auto"/>
                                <w:right w:val="none" w:sz="0" w:space="0" w:color="auto"/>
                              </w:divBdr>
                              <w:divsChild>
                                <w:div w:id="1778669453">
                                  <w:marLeft w:val="0"/>
                                  <w:marRight w:val="0"/>
                                  <w:marTop w:val="0"/>
                                  <w:marBottom w:val="0"/>
                                  <w:divBdr>
                                    <w:top w:val="none" w:sz="0" w:space="0" w:color="auto"/>
                                    <w:left w:val="none" w:sz="0" w:space="0" w:color="auto"/>
                                    <w:bottom w:val="none" w:sz="0" w:space="0" w:color="auto"/>
                                    <w:right w:val="none" w:sz="0" w:space="0" w:color="auto"/>
                                  </w:divBdr>
                                  <w:divsChild>
                                    <w:div w:id="171850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006314">
                  <w:marLeft w:val="0"/>
                  <w:marRight w:val="0"/>
                  <w:marTop w:val="0"/>
                  <w:marBottom w:val="0"/>
                  <w:divBdr>
                    <w:top w:val="none" w:sz="0" w:space="0" w:color="auto"/>
                    <w:left w:val="none" w:sz="0" w:space="0" w:color="auto"/>
                    <w:bottom w:val="none" w:sz="0" w:space="0" w:color="auto"/>
                    <w:right w:val="none" w:sz="0" w:space="0" w:color="auto"/>
                  </w:divBdr>
                  <w:divsChild>
                    <w:div w:id="1792431632">
                      <w:marLeft w:val="0"/>
                      <w:marRight w:val="0"/>
                      <w:marTop w:val="0"/>
                      <w:marBottom w:val="0"/>
                      <w:divBdr>
                        <w:top w:val="none" w:sz="0" w:space="0" w:color="auto"/>
                        <w:left w:val="none" w:sz="0" w:space="0" w:color="auto"/>
                        <w:bottom w:val="none" w:sz="0" w:space="0" w:color="auto"/>
                        <w:right w:val="none" w:sz="0" w:space="0" w:color="auto"/>
                      </w:divBdr>
                      <w:divsChild>
                        <w:div w:id="415590927">
                          <w:marLeft w:val="0"/>
                          <w:marRight w:val="0"/>
                          <w:marTop w:val="0"/>
                          <w:marBottom w:val="0"/>
                          <w:divBdr>
                            <w:top w:val="none" w:sz="0" w:space="0" w:color="auto"/>
                            <w:left w:val="none" w:sz="0" w:space="0" w:color="auto"/>
                            <w:bottom w:val="none" w:sz="0" w:space="0" w:color="auto"/>
                            <w:right w:val="none" w:sz="0" w:space="0" w:color="auto"/>
                          </w:divBdr>
                          <w:divsChild>
                            <w:div w:id="1838306270">
                              <w:marLeft w:val="0"/>
                              <w:marRight w:val="0"/>
                              <w:marTop w:val="0"/>
                              <w:marBottom w:val="0"/>
                              <w:divBdr>
                                <w:top w:val="none" w:sz="0" w:space="0" w:color="auto"/>
                                <w:left w:val="none" w:sz="0" w:space="0" w:color="auto"/>
                                <w:bottom w:val="none" w:sz="0" w:space="0" w:color="auto"/>
                                <w:right w:val="none" w:sz="0" w:space="0" w:color="auto"/>
                              </w:divBdr>
                              <w:divsChild>
                                <w:div w:id="1870870571">
                                  <w:marLeft w:val="0"/>
                                  <w:marRight w:val="0"/>
                                  <w:marTop w:val="0"/>
                                  <w:marBottom w:val="0"/>
                                  <w:divBdr>
                                    <w:top w:val="none" w:sz="0" w:space="0" w:color="auto"/>
                                    <w:left w:val="none" w:sz="0" w:space="0" w:color="auto"/>
                                    <w:bottom w:val="none" w:sz="0" w:space="0" w:color="auto"/>
                                    <w:right w:val="none" w:sz="0" w:space="0" w:color="auto"/>
                                  </w:divBdr>
                                  <w:divsChild>
                                    <w:div w:id="10009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505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9ysSbZG1tEBjqN/fP0SN57+czw==">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</go:docsCustomData>
</go:gDocsCustomXmlDataStorage>
</file>

<file path=customXml/itemProps1.xml><?xml version="1.0" encoding="utf-8"?>
<ds:datastoreItem xmlns:ds="http://schemas.openxmlformats.org/officeDocument/2006/customXml" ds:itemID="{525B4EE8-EBD4-46D2-AB52-8516C382A0F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6</Pages>
  <Words>1596</Words>
  <Characters>9101</Characters>
  <Application>Microsoft Office Word</Application>
  <DocSecurity>0</DocSecurity>
  <Lines>75</Lines>
  <Paragraphs>21</Paragraphs>
  <ScaleCrop>false</ScaleCrop>
  <HeadingPairs>
    <vt:vector size="8" baseType="variant">
      <vt:variant>
        <vt:lpstr>Title</vt:lpstr>
      </vt:variant>
      <vt:variant>
        <vt:i4>1</vt:i4>
      </vt:variant>
      <vt:variant>
        <vt:lpstr>Titel</vt:lpstr>
      </vt:variant>
      <vt:variant>
        <vt:i4>1</vt:i4>
      </vt:variant>
      <vt:variant>
        <vt:lpstr>Название</vt:lpstr>
      </vt:variant>
      <vt:variant>
        <vt:i4>1</vt:i4>
      </vt:variant>
      <vt:variant>
        <vt:lpstr>Назва</vt:lpstr>
      </vt:variant>
      <vt:variant>
        <vt:i4>1</vt:i4>
      </vt:variant>
    </vt:vector>
  </HeadingPairs>
  <TitlesOfParts>
    <vt:vector size="4" baseType="lpstr">
      <vt:lpstr/>
      <vt:lpstr/>
      <vt: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Viktoria Popyk</dc:creator>
  <cp:lastModifiedBy>Olha Kolodochka</cp:lastModifiedBy>
  <cp:revision>18</cp:revision>
  <dcterms:created xsi:type="dcterms:W3CDTF">2025-01-28T15:53:00Z</dcterms:created>
  <dcterms:modified xsi:type="dcterms:W3CDTF">2025-02-07T18:31:00Z</dcterms:modified>
</cp:coreProperties>
</file>